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政策（项目）绩效目标表</w:t>
      </w:r>
    </w:p>
    <w:tbl>
      <w:tblPr>
        <w:tblStyle w:val="4"/>
        <w:tblW w:w="88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472"/>
        <w:gridCol w:w="1060"/>
        <w:gridCol w:w="1379"/>
        <w:gridCol w:w="1359"/>
        <w:gridCol w:w="2024"/>
        <w:gridCol w:w="85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831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政策（项目）名称</w:t>
            </w:r>
          </w:p>
        </w:tc>
        <w:tc>
          <w:tcPr>
            <w:tcW w:w="6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主管部门</w:t>
            </w:r>
          </w:p>
        </w:tc>
        <w:tc>
          <w:tcPr>
            <w:tcW w:w="2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实施单位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政策（项目）期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限</w:t>
            </w:r>
          </w:p>
        </w:tc>
        <w:tc>
          <w:tcPr>
            <w:tcW w:w="6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政策（项目）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  <w:t>资金需求测算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（20××年—20××+n年）</w:t>
            </w:r>
          </w:p>
        </w:tc>
        <w:tc>
          <w:tcPr>
            <w:tcW w:w="67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  <w:p>
            <w:pPr>
              <w:widowControl/>
              <w:spacing w:line="200" w:lineRule="exact"/>
              <w:jc w:val="right"/>
              <w:textAlignment w:val="auto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  <w:p>
            <w:pPr>
              <w:widowControl/>
              <w:spacing w:line="200" w:lineRule="exact"/>
              <w:jc w:val="righ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总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bookmarkStart w:id="0" w:name="_GoBack"/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体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bookmarkEnd w:id="0"/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目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标</w:t>
            </w:r>
          </w:p>
        </w:tc>
        <w:tc>
          <w:tcPr>
            <w:tcW w:w="8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总目标（20××年—20××+n年）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83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00" w:lineRule="exact"/>
              <w:jc w:val="left"/>
              <w:textAlignment w:val="top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目标1：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目标2：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目标3：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……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绩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效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指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标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一级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二级指标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三级指标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指标值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>指标解释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>标准标杆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产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出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指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标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数量指标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指标1：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指标2：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……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质量指标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指标1：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指标2：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……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时效指标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指标1：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指标2：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……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成本指标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指标1：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指标2：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……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……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效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益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指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标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经济效益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指标1：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指标2：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……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社会效益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指标1：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指标2：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……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生态效益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指标1：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指标2：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……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可持续影响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指标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指标1：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指标2：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……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……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满意度指标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服务对象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满意度指标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指标1：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指标2：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 xml:space="preserve"> ……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bidi="ar"/>
              </w:rPr>
              <w:t>……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宋体"/>
                <w:color w:val="auto"/>
                <w:sz w:val="16"/>
                <w:szCs w:val="16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37739"/>
    <w:rsid w:val="4DC3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wz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2020-06-02T01:19:00Z</dcterms:created>
  <dc:creator>王萌</dc:creator>
  <cp:lastModifiedBy>王萌</cp:lastModifiedBy>
  <dcterms:modified xsi:type="dcterms:W3CDTF">2020-06-02T01:20:51Z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