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color w:val="auto"/>
          <w:position w:val="0"/>
          <w:sz w:val="24"/>
          <w:szCs w:val="24"/>
          <w:rFonts w:ascii="黑体" w:eastAsia="Times New Roman" w:hAnsi="Times New Roman" w:hint="default"/>
        </w:rPr>
        <w:outlineLvl w:val="0"/>
        <w:autoSpaceDE w:val="1"/>
        <w:autoSpaceDN w:val="1"/>
      </w:pPr>
      <w:r>
        <w:rPr>
          <w:color w:val="auto"/>
          <w:position w:val="0"/>
          <w:sz w:val="24"/>
          <w:szCs w:val="24"/>
          <w:rFonts w:ascii="黑体" w:eastAsia="Times New Roman" w:hAnsi="Times New Roman" w:hint="default"/>
        </w:rPr>
        <w:t>附件1</w:t>
      </w:r>
    </w:p>
    <w:p>
      <w:pPr>
        <w:numPr>
          <w:ilvl w:val="0"/>
          <w:numId w:val="0"/>
        </w:numPr>
        <w:jc w:val="center"/>
        <w:spacing w:lineRule="atLeast" w:line="420" w:before="0" w:after="160"/>
        <w:ind w:right="0" w:firstLine="0"/>
        <w:rPr>
          <w:b w:val="1"/>
          <w:color w:val="auto"/>
          <w:position w:val="0"/>
          <w:sz w:val="32"/>
          <w:szCs w:val="32"/>
          <w:rFonts w:ascii="华文中宋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华文中宋" w:eastAsia="Times New Roman" w:hAnsi="Times New Roman" w:hint="default"/>
        </w:rPr>
        <w:t>资产评估机构基本情况表</w:t>
      </w:r>
    </w:p>
    <w:p>
      <w:pPr>
        <w:numPr>
          <w:ilvl w:val="0"/>
          <w:numId w:val="0"/>
        </w:numPr>
        <w:jc w:val="left"/>
        <w:spacing w:lineRule="atLeast" w:line="420" w:before="0" w:after="160"/>
        <w:ind w:right="0" w:firstLine="0"/>
        <w:rPr>
          <w:b w:val="1"/>
          <w:color w:val="auto"/>
          <w:position w:val="0"/>
          <w:sz w:val="36"/>
          <w:szCs w:val="36"/>
          <w:rFonts w:ascii="仿宋_GB2312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宋体" w:hAnsi="宋体" w:hint="default"/>
        </w:rPr>
        <w:t>资产评估机构代码：</w:t>
      </w:r>
      <w:r>
        <w:rPr>
          <w:color w:val="FF0000"/>
          <w:position w:val="0"/>
          <w:sz w:val="24"/>
          <w:szCs w:val="24"/>
          <w:rFonts w:ascii="仿宋_GB2312" w:eastAsia="宋体" w:hAnsi="宋体" w:hint="default"/>
        </w:rPr>
        <w:t>附件9查询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735" w:type="dxa"/>
        <w:jc w:val="center"/>
        <w:tblLook w:val="000000" w:firstRow="0" w:lastRow="0" w:firstColumn="0" w:lastColumn="0" w:noHBand="0" w:noVBand="0"/>
        <w:tblLayout w:type="fixed"/>
      </w:tblPr>
      <w:tblGrid>
        <w:gridCol w:w="1250"/>
        <w:gridCol w:w="539"/>
        <w:gridCol w:w="6"/>
        <w:gridCol w:w="709"/>
        <w:gridCol w:w="798"/>
        <w:gridCol w:w="677"/>
        <w:gridCol w:w="11"/>
        <w:gridCol w:w="797"/>
        <w:gridCol w:w="898"/>
        <w:gridCol w:w="67"/>
        <w:gridCol w:w="365"/>
        <w:gridCol w:w="566"/>
        <w:gridCol w:w="851"/>
        <w:gridCol w:w="16"/>
        <w:gridCol w:w="942"/>
        <w:gridCol w:w="1243"/>
      </w:tblGrid>
      <w:tr>
        <w:trPr>
          <w:trHeight w:hRule="atleast" w:val="895"/>
          <w:hidden w:val="0"/>
        </w:trPr>
        <w:tc>
          <w:tcPr>
            <w:tcW w:type="dxa" w:w="2504"/>
            <w:vAlign w:val="center"/>
            <w:gridSpan w:val="4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资产评估机构名称</w:t>
            </w:r>
          </w:p>
        </w:tc>
        <w:tc>
          <w:tcPr>
            <w:tcW w:type="dxa" w:w="7231"/>
            <w:vAlign w:val="center"/>
            <w:gridSpan w:val="12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Times New Roman" w:hAnsi="Times New Roman" w:hint="default"/>
              </w:rPr>
              <w:t>  </w:t>
            </w:r>
          </w:p>
        </w:tc>
      </w:tr>
      <w:tr>
        <w:trPr>
          <w:trHeight w:hRule="atleast" w:val="771"/>
          <w:hidden w:val="0"/>
        </w:trPr>
        <w:tc>
          <w:tcPr>
            <w:tcW w:type="dxa" w:w="1250"/>
            <w:vAlign w:val="center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组织形式</w:t>
            </w:r>
          </w:p>
        </w:tc>
        <w:tc>
          <w:tcPr>
            <w:tcW w:type="dxa" w:w="1254"/>
            <w:vAlign w:val="center"/>
            <w:gridSpan w:val="3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75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合伙人（股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东）总数</w:t>
            </w:r>
          </w:p>
        </w:tc>
        <w:tc>
          <w:tcPr>
            <w:tcW w:type="dxa" w:w="1773"/>
            <w:vAlign w:val="center"/>
            <w:gridSpan w:val="4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98"/>
            <w:vAlign w:val="center"/>
            <w:gridSpan w:val="4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出资总额（注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册资本）</w:t>
            </w:r>
          </w:p>
        </w:tc>
        <w:tc>
          <w:tcPr>
            <w:tcW w:type="dxa" w:w="2185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Times New Roman" w:hAnsi="Times New Roman" w:hint="default"/>
              </w:rPr>
              <w:t> </w:t>
            </w:r>
          </w:p>
        </w:tc>
      </w:tr>
      <w:tr>
        <w:trPr>
          <w:trHeight w:hRule="atleast" w:val="456"/>
          <w:cantSplit/>
          <w:hidden w:val="0"/>
        </w:trPr>
        <w:tc>
          <w:tcPr>
            <w:tcW w:type="dxa" w:w="2504"/>
            <w:vAlign w:val="center"/>
            <w:gridSpan w:val="4"/>
            <w:vMerge w:val="restart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首席合伙人（法定代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表人）</w:t>
            </w:r>
          </w:p>
        </w:tc>
        <w:tc>
          <w:tcPr>
            <w:tcW w:type="dxa" w:w="3248"/>
            <w:vAlign w:val="center"/>
            <w:gridSpan w:val="6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 xml:space="preserve">姓 名</w:t>
            </w:r>
          </w:p>
        </w:tc>
        <w:tc>
          <w:tcPr>
            <w:tcW w:type="dxa" w:w="3983"/>
            <w:vAlign w:val="center"/>
            <w:gridSpan w:val="6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6"/>
          <w:cantSplit/>
          <w:hidden w:val="0"/>
        </w:trPr>
        <w:tc>
          <w:tcPr>
            <w:tcW w:type="dxa" w:w="2504"/>
            <w:vAlign w:val="center"/>
            <w:gridSpan w:val="4"/>
            <w:vMerge/>
            <w:tcBorders>
              <w:tl2br w:val="nil" w:color="auto"/>
              <w:tr2bl w:val="nil" w:color="auto"/>
            </w:tcBorders>
          </w:tcPr>
          <w:p/>
        </w:tc>
        <w:tc>
          <w:tcPr>
            <w:tcW w:type="dxa" w:w="3248"/>
            <w:vAlign w:val="center"/>
            <w:gridSpan w:val="6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资产评估师职业资格证书登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记编号</w:t>
            </w:r>
          </w:p>
        </w:tc>
        <w:tc>
          <w:tcPr>
            <w:tcW w:type="dxa" w:w="3983"/>
            <w:vAlign w:val="center"/>
            <w:gridSpan w:val="6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633"/>
          <w:hidden w:val="0"/>
        </w:trPr>
        <w:tc>
          <w:tcPr>
            <w:tcW w:type="dxa" w:w="3979"/>
            <w:vAlign w:val="center"/>
            <w:gridSpan w:val="6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资产评估师数量（不含外省市分支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机构人员）</w:t>
            </w:r>
          </w:p>
        </w:tc>
        <w:tc>
          <w:tcPr>
            <w:tcW w:type="dxa" w:w="1773"/>
            <w:vAlign w:val="center"/>
            <w:gridSpan w:val="4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82"/>
            <w:vAlign w:val="center"/>
            <w:gridSpan w:val="3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非评股东(合伙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人)姓名</w:t>
            </w:r>
          </w:p>
        </w:tc>
        <w:tc>
          <w:tcPr>
            <w:tcW w:type="dxa" w:w="2201"/>
            <w:vAlign w:val="center"/>
            <w:gridSpan w:val="3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自然人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 </w:t>
            </w:r>
          </w:p>
        </w:tc>
      </w:tr>
      <w:tr>
        <w:trPr>
          <w:trHeight w:hRule="atleast" w:val="600"/>
          <w:hidden w:val="0"/>
        </w:trPr>
        <w:tc>
          <w:tcPr>
            <w:tcW w:type="dxa" w:w="1789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办公场所</w:t>
            </w:r>
          </w:p>
        </w:tc>
        <w:tc>
          <w:tcPr>
            <w:tcW w:type="dxa" w:w="2201"/>
            <w:vAlign w:val="center"/>
            <w:gridSpan w:val="5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544"/>
            <w:vAlign w:val="center"/>
            <w:gridSpan w:val="6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成立日期及批准文号</w:t>
            </w:r>
          </w:p>
        </w:tc>
        <w:tc>
          <w:tcPr>
            <w:tcW w:type="dxa" w:w="2201"/>
            <w:vAlign w:val="center"/>
            <w:gridSpan w:val="3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FF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FF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成立日期是财政局</w:t>
            </w:r>
            <w:r>
              <w:rPr>
                <w:color w:val="FF0000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发文日期、文号</w:t>
            </w:r>
          </w:p>
        </w:tc>
      </w:tr>
      <w:tr>
        <w:trPr>
          <w:trHeight w:hRule="atleast" w:val="608"/>
          <w:hidden w:val="0"/>
        </w:trPr>
        <w:tc>
          <w:tcPr>
            <w:tcW w:type="dxa" w:w="1789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通讯地址</w:t>
            </w:r>
          </w:p>
        </w:tc>
        <w:tc>
          <w:tcPr>
            <w:tcW w:type="dxa" w:w="4894"/>
            <w:vAlign w:val="center"/>
            <w:gridSpan w:val="10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Times New Roman" w:hAnsi="Times New Roman" w:hint="default"/>
              </w:rPr>
              <w:t> </w:t>
            </w:r>
          </w:p>
        </w:tc>
        <w:tc>
          <w:tcPr>
            <w:tcW w:type="dxa" w:w="851"/>
            <w:vAlign w:val="center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邮编</w:t>
            </w:r>
          </w:p>
        </w:tc>
        <w:tc>
          <w:tcPr>
            <w:tcW w:type="dxa" w:w="2201"/>
            <w:vAlign w:val="center"/>
            <w:gridSpan w:val="3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Times New Roman" w:hAnsi="Times New Roman" w:hint="default"/>
              </w:rPr>
              <w:t> </w:t>
            </w:r>
          </w:p>
        </w:tc>
      </w:tr>
      <w:tr>
        <w:trPr>
          <w:trHeight w:hRule="atleast" w:val="616"/>
          <w:hidden w:val="0"/>
        </w:trPr>
        <w:tc>
          <w:tcPr>
            <w:tcW w:type="dxa" w:w="1789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 xml:space="preserve">联 系 人</w:t>
            </w:r>
          </w:p>
        </w:tc>
        <w:tc>
          <w:tcPr>
            <w:tcW w:type="dxa" w:w="2190"/>
            <w:vAlign w:val="center"/>
            <w:gridSpan w:val="4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6"/>
            <w:vAlign w:val="center"/>
            <w:gridSpan w:val="3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电子信箱</w:t>
            </w:r>
          </w:p>
        </w:tc>
        <w:tc>
          <w:tcPr>
            <w:tcW w:type="dxa" w:w="4050"/>
            <w:vAlign w:val="center"/>
            <w:gridSpan w:val="7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Times New Roman" w:hAnsi="Times New Roman" w:hint="default"/>
              </w:rPr>
              <w:t> </w:t>
            </w:r>
          </w:p>
        </w:tc>
      </w:tr>
      <w:tr>
        <w:trPr>
          <w:trHeight w:hRule="atleast" w:val="738"/>
          <w:hidden w:val="0"/>
        </w:trPr>
        <w:tc>
          <w:tcPr>
            <w:tcW w:type="dxa" w:w="1789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联系方式</w:t>
            </w:r>
          </w:p>
        </w:tc>
        <w:tc>
          <w:tcPr>
            <w:tcW w:type="dxa" w:w="1513"/>
            <w:vAlign w:val="center"/>
            <w:gridSpan w:val="3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办公电话</w:t>
            </w:r>
          </w:p>
        </w:tc>
        <w:tc>
          <w:tcPr>
            <w:tcW w:type="dxa" w:w="1485"/>
            <w:vAlign w:val="center"/>
            <w:gridSpan w:val="3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98"/>
            <w:vAlign w:val="center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移动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电话</w:t>
            </w:r>
          </w:p>
        </w:tc>
        <w:tc>
          <w:tcPr>
            <w:tcW w:type="dxa" w:w="1849"/>
            <w:vAlign w:val="center"/>
            <w:gridSpan w:val="4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58"/>
            <w:vAlign w:val="center"/>
            <w:gridSpan w:val="2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传真</w:t>
            </w:r>
          </w:p>
        </w:tc>
        <w:tc>
          <w:tcPr>
            <w:tcW w:type="dxa" w:w="1243"/>
            <w:vAlign w:val="center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97"/>
          <w:cantSplit/>
          <w:hidden w:val="0"/>
        </w:trPr>
        <w:tc>
          <w:tcPr>
            <w:tcW w:type="dxa" w:w="9735"/>
            <w:vAlign w:val="center"/>
            <w:gridSpan w:val="16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分支机构情况</w:t>
            </w:r>
          </w:p>
        </w:tc>
      </w:tr>
      <w:tr>
        <w:trPr>
          <w:trHeight w:hRule="atleast" w:val="485"/>
          <w:cantSplit/>
          <w:hidden w:val="0"/>
        </w:trPr>
        <w:tc>
          <w:tcPr>
            <w:tcW w:type="dxa" w:w="2504"/>
            <w:vAlign w:val="center"/>
            <w:gridSpan w:val="4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名称</w:t>
            </w:r>
          </w:p>
        </w:tc>
        <w:tc>
          <w:tcPr>
            <w:tcW w:type="dxa" w:w="3613"/>
            <w:vAlign w:val="center"/>
            <w:gridSpan w:val="7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所在地</w:t>
            </w:r>
          </w:p>
        </w:tc>
        <w:tc>
          <w:tcPr>
            <w:tcW w:type="dxa" w:w="3618"/>
            <w:vAlign w:val="center"/>
            <w:gridSpan w:val="5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资产评估师数</w:t>
            </w:r>
          </w:p>
        </w:tc>
      </w:tr>
      <w:tr>
        <w:trPr>
          <w:trHeight w:hRule="atleast" w:val="401"/>
          <w:cantSplit/>
          <w:hidden w:val="0"/>
        </w:trPr>
        <w:tc>
          <w:tcPr>
            <w:tcW w:type="dxa" w:w="2504"/>
            <w:vAlign w:val="center"/>
            <w:gridSpan w:val="4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613"/>
            <w:vAlign w:val="center"/>
            <w:gridSpan w:val="7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618"/>
            <w:vAlign w:val="center"/>
            <w:gridSpan w:val="5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37"/>
          <w:cantSplit/>
          <w:hidden w:val="0"/>
        </w:trPr>
        <w:tc>
          <w:tcPr>
            <w:tcW w:type="dxa" w:w="2504"/>
            <w:vAlign w:val="center"/>
            <w:gridSpan w:val="4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613"/>
            <w:vAlign w:val="center"/>
            <w:gridSpan w:val="7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618"/>
            <w:vAlign w:val="center"/>
            <w:gridSpan w:val="5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398"/>
          <w:cantSplit/>
          <w:hidden w:val="0"/>
        </w:trPr>
        <w:tc>
          <w:tcPr>
            <w:tcW w:type="dxa" w:w="2504"/>
            <w:vAlign w:val="center"/>
            <w:gridSpan w:val="4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613"/>
            <w:vAlign w:val="center"/>
            <w:gridSpan w:val="7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618"/>
            <w:vAlign w:val="center"/>
            <w:gridSpan w:val="5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588"/>
          <w:hidden w:val="0"/>
        </w:trPr>
        <w:tc>
          <w:tcPr>
            <w:tcW w:type="dxa" w:w="1795"/>
            <w:vAlign w:val="top"/>
            <w:gridSpan w:val="3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受刑事处罚、行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政处罚情况</w:t>
            </w:r>
          </w:p>
        </w:tc>
        <w:tc>
          <w:tcPr>
            <w:tcW w:type="dxa" w:w="7940"/>
            <w:vAlign w:val="top"/>
            <w:gridSpan w:val="13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2684"/>
          <w:hidden w:val="0"/>
        </w:trPr>
        <w:tc>
          <w:tcPr>
            <w:tcW w:type="dxa" w:w="9735"/>
            <w:vAlign w:val="top"/>
            <w:gridSpan w:val="16"/>
            <w:tcBorders>
              <w:tl2br w:val="nil" w:color="auto"/>
              <w:tr2bl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40" w:before="280" w:beforeAutospacing="1" w:afterAutospacing="1" w:after="280"/>
              <w:ind w:right="0" w:firstLine="482"/>
              <w:rPr>
                <w:b w:val="1"/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我机构保证所有上报内容全部属实。如有不实，我机构愿承担由此而产生的一切责任。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280" w:beforeAutospacing="1" w:afterAutospacing="1" w:after="280"/>
              <w:ind w:right="0" w:firstLine="360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首席合伙人（法定代表人）签名：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280" w:beforeAutospacing="1" w:afterAutospacing="1" w:after="280"/>
              <w:ind w:right="958" w:firstLine="43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 xml:space="preserve">资产评估机构盖章：                                          </w:t>
            </w:r>
          </w:p>
          <w:p>
            <w:pPr>
              <w:numPr>
                <w:ilvl w:val="0"/>
                <w:numId w:val="0"/>
              </w:numPr>
              <w:jc w:val="right"/>
              <w:spacing w:lineRule="exact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 xml:space="preserve">   年     月     日                                         </w:t>
            </w:r>
          </w:p>
        </w:tc>
      </w:tr>
    </w:tbl>
    <w:p>
      <w:pPr>
        <w:numPr>
          <w:ilvl w:val="0"/>
          <w:numId w:val="0"/>
        </w:numPr>
        <w:jc w:val="left"/>
        <w:spacing w:lineRule="exact" w:line="20" w:before="0" w:after="160"/>
        <w:ind w:right="0" w:firstLine="0"/>
        <w:rPr>
          <w:color w:val="auto"/>
          <w:position w:val="0"/>
          <w:sz w:val="30"/>
          <w:szCs w:val="30"/>
          <w:rFonts w:ascii="黑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黑体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exact" w:line="20" w:before="0" w:after="160"/>
        <w:ind w:right="0" w:firstLine="0"/>
        <w:rPr>
          <w:color w:val="auto"/>
          <w:position w:val="0"/>
          <w:sz w:val="30"/>
          <w:szCs w:val="30"/>
          <w:rFonts w:ascii="黑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黑体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873" w:left="1800" w:bottom="941" w:right="1800" w:header="851" w:footer="992" w:gutter="0"/>
      <w:pgNumType w:fmt="decimal"/>
      <w:pgBorders w:display="allPages" w:offsetFrom="text" w:zOrder="front">
        <w:top w:val="nil" w:sz="0" w:space="0"/>
        <w:left w:val="nil" w:sz="0" w:space="0"/>
        <w:bottom w:val="nil" w:sz="0" w:space="0"/>
        <w:right w:val="nil" w:sz="0" w:space="0"/>
      </w:pgBorders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中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unhideWhenUsed/>
  </w:style>
  <w:style w:default="1" w:styleId="PO3" w:type="table">
    <w:name w:val="Normal Table"/>
    <w:uiPriority w:val="3"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Lenovo (Beijing) Limited</Company>
  <DocSecurity>0</DocSecurity>
  <HyperlinksChanged>false</HyperlinksChanged>
  <Lines>3</Lines>
  <LinksUpToDate>false</LinksUpToDate>
  <Pages>1</Pages>
  <Paragraphs>1</Paragraphs>
  <Words>70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张杰</dc:creator>
  <cp:lastModifiedBy/>
  <dc:title>附件1</dc:title>
  <dcterms:modified xsi:type="dcterms:W3CDTF">2021-12-29T04:51:07Z</dcterms:modified>
</cp:coreProperties>
</file>