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7" w:rsidRDefault="00724167" w:rsidP="00724167">
      <w:pPr>
        <w:adjustRightInd w:val="0"/>
        <w:snapToGrid w:val="0"/>
        <w:spacing w:line="30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附2</w:t>
      </w:r>
    </w:p>
    <w:p w:rsidR="00724167" w:rsidRDefault="00724167" w:rsidP="00724167">
      <w:pPr>
        <w:adjustRightInd w:val="0"/>
        <w:snapToGrid w:val="0"/>
        <w:spacing w:line="300" w:lineRule="auto"/>
        <w:jc w:val="left"/>
        <w:rPr>
          <w:rFonts w:ascii="Calibri" w:hAnsi="Calibri" w:hint="eastAsia"/>
          <w:sz w:val="44"/>
          <w:szCs w:val="44"/>
        </w:rPr>
      </w:pPr>
    </w:p>
    <w:p w:rsidR="00724167" w:rsidRDefault="00724167" w:rsidP="00724167">
      <w:pPr>
        <w:adjustRightInd w:val="0"/>
        <w:snapToGrid w:val="0"/>
        <w:spacing w:line="300" w:lineRule="auto"/>
        <w:jc w:val="center"/>
        <w:rPr>
          <w:rFonts w:ascii="Calibri" w:hAnsi="Calibri"/>
          <w:sz w:val="44"/>
          <w:szCs w:val="44"/>
        </w:rPr>
      </w:pPr>
      <w:bookmarkStart w:id="0" w:name="_GoBack"/>
      <w:r>
        <w:rPr>
          <w:rFonts w:ascii="Calibri" w:hAnsi="Calibri" w:hint="eastAsia"/>
          <w:sz w:val="44"/>
          <w:szCs w:val="44"/>
        </w:rPr>
        <w:t>杭州市会展补助、奖励资金申请表</w:t>
      </w:r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1432"/>
        <w:gridCol w:w="804"/>
        <w:gridCol w:w="629"/>
        <w:gridCol w:w="1608"/>
        <w:gridCol w:w="821"/>
        <w:gridCol w:w="1514"/>
      </w:tblGrid>
      <w:tr w:rsidR="00724167" w:rsidTr="00BB4407">
        <w:trPr>
          <w:trHeight w:hRule="exact" w:val="98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申请单位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 xml:space="preserve"> (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盖章）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4167" w:rsidTr="00BB4407">
        <w:trPr>
          <w:trHeight w:hRule="exact" w:val="49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开户银行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right="12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right="12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shd w:val="clear" w:color="auto" w:fill="FFFFFF"/>
              <w:spacing w:before="1140" w:after="1140" w:line="240" w:lineRule="atLeas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</w:tr>
      <w:tr w:rsidR="00724167" w:rsidTr="00BB4407">
        <w:trPr>
          <w:trHeight w:hRule="exact" w:val="162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left="16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符合条款      及申请金额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符合《杭州市会展业发展扶持资金管理办法》第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条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第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款。申请补助、奖励金额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万元。</w:t>
            </w:r>
          </w:p>
        </w:tc>
      </w:tr>
      <w:tr w:rsidR="00724167" w:rsidTr="00BB4407">
        <w:trPr>
          <w:trHeight w:hRule="exact" w:val="49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right="26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right="26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shd w:val="clear" w:color="auto" w:fill="FFFFFF"/>
              <w:spacing w:before="1140" w:after="1140" w:line="240" w:lineRule="atLeast"/>
              <w:jc w:val="center"/>
              <w:rPr>
                <w:rFonts w:ascii="仿宋_GB2312" w:eastAsia="仿宋_GB2312" w:hAnsi="仿宋"/>
                <w:spacing w:val="1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left="12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4167" w:rsidTr="00BB4407">
        <w:trPr>
          <w:trHeight w:hRule="exact" w:val="246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MingLiU"/>
                <w:color w:val="000000"/>
                <w:sz w:val="28"/>
                <w:lang w:val="zh-CN"/>
              </w:rPr>
            </w:pPr>
            <w:proofErr w:type="gramStart"/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兹保证</w:t>
            </w:r>
            <w:proofErr w:type="gramEnd"/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提供的材料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文件和复印件及数据真实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有效。</w:t>
            </w:r>
          </w:p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MingLiU" w:hAnsi="MingLiU" w:cs="MingLiU"/>
                <w:color w:val="000000"/>
                <w:spacing w:val="20"/>
                <w:sz w:val="26"/>
                <w:szCs w:val="26"/>
                <w:shd w:val="clear" w:color="auto" w:fill="FFFFFF"/>
                <w:lang w:val="zh-CN"/>
              </w:rPr>
            </w:pPr>
          </w:p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MingLiU" w:hAnsi="MingLiU" w:cs="MingLiU"/>
                <w:color w:val="000000"/>
                <w:spacing w:val="20"/>
                <w:sz w:val="26"/>
                <w:szCs w:val="26"/>
                <w:shd w:val="clear" w:color="auto" w:fill="FFFFFF"/>
                <w:lang w:val="zh-CN"/>
              </w:rPr>
            </w:pPr>
          </w:p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hAnsi="仿宋" w:cs="Courier New"/>
                <w:sz w:val="28"/>
                <w:szCs w:val="28"/>
              </w:rPr>
            </w:pPr>
          </w:p>
          <w:p w:rsidR="00724167" w:rsidRDefault="00724167" w:rsidP="00BB4407">
            <w:pPr>
              <w:adjustRightInd w:val="0"/>
              <w:snapToGrid w:val="0"/>
              <w:ind w:firstLineChars="350" w:firstLine="980"/>
              <w:jc w:val="center"/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法人代表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>(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lang w:val="zh-CN"/>
              </w:rPr>
              <w:t>签名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</w:rPr>
              <w:t>）：</w:t>
            </w:r>
            <w:r>
              <w:rPr>
                <w:rFonts w:ascii="仿宋_GB2312" w:eastAsia="仿宋_GB2312" w:hAnsi="仿宋" w:cs="MingLiU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lang w:val="zh-CN"/>
              </w:rPr>
              <w:t>年   月   曰</w:t>
            </w:r>
          </w:p>
        </w:tc>
      </w:tr>
      <w:tr w:rsidR="00724167" w:rsidTr="00BB4407">
        <w:trPr>
          <w:trHeight w:hRule="exact" w:val="169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Courier New" w:hint="eastAsia"/>
                <w:sz w:val="28"/>
                <w:szCs w:val="28"/>
              </w:rPr>
              <w:t>处室审核意见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</w:tr>
      <w:tr w:rsidR="00724167" w:rsidTr="00BB4407">
        <w:trPr>
          <w:trHeight w:hRule="exact" w:val="142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Courier New" w:hint="eastAsia"/>
                <w:sz w:val="28"/>
                <w:szCs w:val="28"/>
              </w:rPr>
              <w:t>办领导意见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firstLineChars="350" w:firstLine="98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</w:tr>
      <w:tr w:rsidR="00724167" w:rsidTr="00BB4407">
        <w:trPr>
          <w:trHeight w:hRule="exact" w:val="169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Courier New" w:hint="eastAsia"/>
                <w:sz w:val="28"/>
                <w:szCs w:val="28"/>
              </w:rPr>
              <w:t>财政意见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67" w:rsidRDefault="00724167" w:rsidP="00BB4407">
            <w:pPr>
              <w:adjustRightInd w:val="0"/>
              <w:snapToGrid w:val="0"/>
              <w:ind w:firstLineChars="350" w:firstLine="98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</w:tr>
    </w:tbl>
    <w:p w:rsidR="00E178F7" w:rsidRDefault="00E178F7"/>
    <w:sectPr w:rsidR="00E1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7"/>
    <w:rsid w:val="00724167"/>
    <w:rsid w:val="00E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杭州市财政局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</dc:creator>
  <cp:lastModifiedBy>王景</cp:lastModifiedBy>
  <cp:revision>1</cp:revision>
  <dcterms:created xsi:type="dcterms:W3CDTF">2019-01-02T06:13:00Z</dcterms:created>
  <dcterms:modified xsi:type="dcterms:W3CDTF">2019-01-02T06:14:00Z</dcterms:modified>
</cp:coreProperties>
</file>