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 w:line="540" w:lineRule="exact"/>
        <w:ind w:left="1920" w:leftChars="0" w:hanging="1920" w:hangingChars="6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１</w:t>
      </w:r>
    </w:p>
    <w:p>
      <w:pPr>
        <w:spacing w:before="0" w:beforeLines="0" w:line="540" w:lineRule="exact"/>
        <w:ind w:left="1920" w:leftChars="0" w:hanging="1920" w:hangingChars="60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before="0" w:beforeLines="0" w:line="540" w:lineRule="exact"/>
        <w:ind w:left="2640" w:leftChars="0" w:hanging="2640" w:hangingChars="60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提前下达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年大中型水库移民后期扶持</w:t>
      </w:r>
    </w:p>
    <w:p>
      <w:pPr>
        <w:spacing w:before="0" w:beforeLines="0" w:line="540" w:lineRule="exact"/>
        <w:ind w:left="2640" w:leftChars="0" w:hanging="2640" w:hangingChars="60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基金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资金）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分配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</w:p>
    <w:p>
      <w:pPr>
        <w:spacing w:before="0" w:beforeLines="0" w:line="540" w:lineRule="exact"/>
        <w:ind w:left="2640" w:leftChars="0" w:hanging="2640" w:hangingChars="60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ind w:firstLine="5700" w:firstLineChars="1900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 xml:space="preserve">    单位：万元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3"/>
        <w:gridCol w:w="1098"/>
        <w:gridCol w:w="1143"/>
        <w:gridCol w:w="988"/>
        <w:gridCol w:w="1143"/>
        <w:gridCol w:w="1034"/>
        <w:gridCol w:w="1127"/>
        <w:gridCol w:w="1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大中型水库移民后期扶持资金</w:t>
            </w:r>
          </w:p>
        </w:tc>
        <w:tc>
          <w:tcPr>
            <w:tcW w:w="42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大中型水库移民扶持基金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备注（2082202支出科目中可用于监测评估工作支出金额）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2130321</w:t>
            </w:r>
            <w:r>
              <w:rPr>
                <w:rStyle w:val="4"/>
                <w:lang w:val="en-US" w:eastAsia="zh-CN" w:bidi="ar"/>
              </w:rPr>
              <w:t>大中型水库移民后期扶持专项支出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2082201</w:t>
            </w:r>
            <w:r>
              <w:rPr>
                <w:rStyle w:val="4"/>
                <w:lang w:val="en-US" w:eastAsia="zh-CN" w:bidi="ar"/>
              </w:rPr>
              <w:t>移民补助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2082202</w:t>
            </w:r>
            <w:r>
              <w:rPr>
                <w:rStyle w:val="4"/>
                <w:lang w:val="en-US" w:eastAsia="zh-CN" w:bidi="ar"/>
              </w:rPr>
              <w:t>基础设施建设和经济发展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2136699其他大中型水库库区基金支出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137567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32458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105109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65176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38438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37744.48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29509.48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18319.48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7553.72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5835.72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3765.72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561.86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418.86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247.86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3547.26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2822.26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1963.26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3265.8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2440.8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1465.8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5121.94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4047.94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2783.94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14966.82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11661.82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6489.82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11465.5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8109.5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4078.5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2174.46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1727.46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1166.46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鹿城区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643.4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507.4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344.4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809.7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630.7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416.7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508.8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409.8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289.8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洞头区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1702.26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1111.26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409.26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2083.56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1517.56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844.56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258.18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177.18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1082.8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769.8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1496.46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1046.46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512.46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龙港市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126.32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90.32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43.32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1664.56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1088.56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403.56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876.9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580.9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225.9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嘉兴市小计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707.76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524.76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308.76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171.66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123.66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其中：南湖区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52.98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41.98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28.98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秀洲区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118.68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128.26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89.26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152.2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55.46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42.18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8917.56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6706.56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4120.56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53.12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42.12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1284.7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1012.7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695.7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415.18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349.18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273.18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957.08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680.08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358.08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3217.44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2284.44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1183.44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2980.04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2327.04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1568.04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8122.9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6235.9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4023.9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2156.9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1685.9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1137.9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其中：越城区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266.88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205.88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134.88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574.66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453.66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312.66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1315.36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1026.36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690.36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2704.42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2184.42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1563.42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851.78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646.78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408.78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2409.8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1718.8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913.8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金华市小计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15511.34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11870.34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7532.34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2581.18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1959.18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1191.18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404.84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316.84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183.84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1521.3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924.3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154.04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121.04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4385.02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3410.02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2260.02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2148.5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1659.5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1075.5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1168.4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816.4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2182.66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1673.66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1065.66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1508.18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1178.18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783.18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1205.22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940.22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632.22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332.18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233.18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117.18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舟山市小计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257.66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196.66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114.66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257.6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196.6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定海区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246.88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185.88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113.88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普陀区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岱山县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台州市小计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13606.34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9962.34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5684.34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6298.54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4543.54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2484.54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椒江区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1233.62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923.62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562.62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4274.86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3037.86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1582.86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652.96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477.96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273.96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2128.68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1572.68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910.68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2957.16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2145.16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1199.16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玉环市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18.76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13.76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8.76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144.62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114.62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1017.14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760.14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460.14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仙居县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1041.44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812.44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541.44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衢州市小计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17850.1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13959.1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9350.1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4412.26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3459.26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2311.26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380.98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307.98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223.98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4006.28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3126.28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2087.28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2124.74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1568.74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907.74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3756.54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2960.54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2019.54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2216.94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1711.94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1124.94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5339.62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4258.62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2986.62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丽水市小计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15946.06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12360.06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8067.06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1391.8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1100.8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721.8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230.52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184.52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101.52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莲都区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1161.28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916.28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620.28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2979.44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2319.44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1537.44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3124.36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2390.36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1521.36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1988.76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1571.76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1076.76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520.5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355.5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321.2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236.2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遂昌县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2808.98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2193.98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1462.98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1835.3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1402.3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888.3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景宁县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838.72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624.72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369.72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宁波市小计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7437.3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5674.3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3576.3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741.1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531.1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281.1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126.2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193.8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140.8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187.34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158.34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119.34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1371.42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1073.42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717.42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1123.9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856.9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546.9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1786.06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1399.06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948.06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822.36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595.36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330.36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600.12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447.12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270.12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F744D"/>
    <w:rsid w:val="2A2F74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2021-03-16T02:59:00Z</dcterms:created>
  <dc:creator>HZCS</dc:creator>
  <cp:lastModifiedBy>HZCS</cp:lastModifiedBy>
  <dcterms:modified xsi:type="dcterms:W3CDTF">2021-03-16T02:59:39Z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