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黑体" w:hAnsi="黑体" w:eastAsia="黑体" w:cs="黑体"/>
          <w:b w:val="0"/>
          <w:bCs w:val="0"/>
          <w:color w:val="auto"/>
          <w:sz w:val="43"/>
          <w:szCs w:val="43"/>
          <w:highlight w:val="none"/>
          <w:lang w:eastAsia="zh-CN"/>
        </w:rPr>
      </w:pPr>
      <w:r>
        <w:rPr>
          <w:rFonts w:hint="eastAsia" w:ascii="黑体" w:hAnsi="黑体" w:eastAsia="黑体" w:cs="黑体"/>
          <w:b w:val="0"/>
          <w:bCs w:val="0"/>
          <w:color w:val="auto"/>
          <w:sz w:val="43"/>
          <w:szCs w:val="43"/>
          <w:highlight w:val="none"/>
          <w:lang w:val="en-US" w:eastAsia="zh-CN"/>
        </w:rPr>
        <w:t>市本级政府投资项目</w:t>
      </w:r>
      <w:r>
        <w:rPr>
          <w:rFonts w:hint="eastAsia" w:ascii="黑体" w:hAnsi="黑体" w:eastAsia="黑体" w:cs="黑体"/>
          <w:b w:val="0"/>
          <w:bCs w:val="0"/>
          <w:color w:val="auto"/>
          <w:sz w:val="43"/>
          <w:szCs w:val="43"/>
          <w:highlight w:val="none"/>
        </w:rPr>
        <w:t>工程</w:t>
      </w:r>
      <w:r>
        <w:rPr>
          <w:rFonts w:hint="eastAsia" w:ascii="黑体" w:hAnsi="黑体" w:eastAsia="黑体" w:cs="黑体"/>
          <w:b w:val="0"/>
          <w:bCs w:val="0"/>
          <w:color w:val="auto"/>
          <w:sz w:val="43"/>
          <w:szCs w:val="43"/>
          <w:highlight w:val="none"/>
          <w:lang w:val="en-US" w:eastAsia="zh-CN"/>
        </w:rPr>
        <w:t>价款</w:t>
      </w:r>
      <w:r>
        <w:rPr>
          <w:rFonts w:hint="eastAsia" w:ascii="黑体" w:hAnsi="黑体" w:eastAsia="黑体" w:cs="黑体"/>
          <w:b w:val="0"/>
          <w:bCs w:val="0"/>
          <w:color w:val="auto"/>
          <w:sz w:val="43"/>
          <w:szCs w:val="43"/>
          <w:highlight w:val="none"/>
          <w:lang w:eastAsia="zh-CN"/>
        </w:rPr>
        <w:t>结算</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黑体" w:hAnsi="黑体" w:eastAsia="黑体" w:cs="黑体"/>
          <w:b w:val="0"/>
          <w:bCs w:val="0"/>
          <w:color w:val="auto"/>
          <w:sz w:val="44"/>
          <w:szCs w:val="44"/>
          <w:highlight w:val="none"/>
        </w:rPr>
      </w:pPr>
      <w:r>
        <w:rPr>
          <w:rFonts w:hint="eastAsia" w:ascii="黑体" w:hAnsi="黑体" w:eastAsia="黑体" w:cs="黑体"/>
          <w:b w:val="0"/>
          <w:bCs w:val="0"/>
          <w:color w:val="auto"/>
          <w:sz w:val="43"/>
          <w:szCs w:val="43"/>
          <w:highlight w:val="none"/>
          <w:lang w:eastAsia="zh-CN"/>
        </w:rPr>
        <w:t>财政监督管理</w:t>
      </w:r>
      <w:r>
        <w:rPr>
          <w:rFonts w:hint="eastAsia" w:ascii="黑体" w:hAnsi="黑体" w:eastAsia="黑体" w:cs="黑体"/>
          <w:b w:val="0"/>
          <w:bCs w:val="0"/>
          <w:color w:val="auto"/>
          <w:sz w:val="43"/>
          <w:szCs w:val="43"/>
          <w:highlight w:val="none"/>
        </w:rPr>
        <w:t>办法</w:t>
      </w:r>
    </w:p>
    <w:p>
      <w:pPr>
        <w:keepNext w:val="0"/>
        <w:keepLines w:val="0"/>
        <w:pageBreakBefore w:val="0"/>
        <w:widowControl w:val="0"/>
        <w:kinsoku/>
        <w:wordWrap/>
        <w:overflowPunct/>
        <w:topLinePunct w:val="0"/>
        <w:autoSpaceDE/>
        <w:autoSpaceDN/>
        <w:bidi w:val="0"/>
        <w:adjustRightInd/>
        <w:snapToGrid w:val="0"/>
        <w:spacing w:after="313" w:afterLines="100" w:line="560" w:lineRule="exact"/>
        <w:ind w:left="0" w:leftChars="0" w:right="0" w:rightChars="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color w:val="auto"/>
          <w:sz w:val="32"/>
          <w:szCs w:val="32"/>
          <w:lang w:eastAsia="zh-CN"/>
        </w:rPr>
        <w:t>（征求意见稿</w:t>
      </w:r>
      <w:r>
        <w:rPr>
          <w:rFonts w:hint="eastAsia" w:ascii="楷体" w:hAnsi="楷体" w:eastAsia="楷体" w:cs="楷体"/>
          <w:color w:val="auto"/>
          <w:sz w:val="32"/>
          <w:szCs w:val="32"/>
          <w:lang w:val="en-US" w:eastAsia="zh-CN"/>
        </w:rPr>
        <w:t xml:space="preserve"> </w:t>
      </w:r>
      <w:r>
        <w:rPr>
          <w:rFonts w:hint="eastAsia" w:ascii="楷体" w:hAnsi="楷体" w:eastAsia="楷体" w:cs="楷体"/>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目的依据</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color w:val="auto"/>
          <w:sz w:val="32"/>
          <w:szCs w:val="32"/>
        </w:rPr>
        <w:t>为规范</w:t>
      </w:r>
      <w:r>
        <w:rPr>
          <w:rFonts w:hint="eastAsia" w:ascii="仿宋_GB2312" w:hAnsi="仿宋_GB2312" w:eastAsia="仿宋_GB2312" w:cs="仿宋_GB2312"/>
          <w:color w:val="auto"/>
          <w:sz w:val="32"/>
          <w:szCs w:val="32"/>
          <w:lang w:eastAsia="zh-CN"/>
        </w:rPr>
        <w:t>市本级</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投资项目</w:t>
      </w:r>
      <w:r>
        <w:rPr>
          <w:rFonts w:hint="eastAsia" w:ascii="仿宋_GB2312" w:hAnsi="仿宋_GB2312" w:eastAsia="仿宋_GB2312" w:cs="仿宋_GB2312"/>
          <w:color w:val="auto"/>
          <w:sz w:val="32"/>
          <w:szCs w:val="32"/>
          <w:lang w:eastAsia="zh-CN"/>
        </w:rPr>
        <w:t>工程价款结算财政监督</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提升工程价款结算审核质量，强化财政监督职能，根据《</w:t>
      </w:r>
      <w:r>
        <w:rPr>
          <w:rFonts w:hint="eastAsia" w:ascii="仿宋_GB2312" w:hAnsi="仿宋_GB2312" w:eastAsia="仿宋_GB2312" w:cs="仿宋_GB2312"/>
          <w:color w:val="auto"/>
          <w:sz w:val="32"/>
          <w:szCs w:val="32"/>
          <w:lang w:val="en-US" w:eastAsia="zh-CN"/>
        </w:rPr>
        <w:t>基本建设财务规则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财政部令第81号</w:t>
      </w:r>
      <w:r>
        <w:rPr>
          <w:rFonts w:hint="eastAsia" w:ascii="仿宋_GB2312" w:hAnsi="仿宋_GB2312" w:eastAsia="仿宋_GB2312" w:cs="仿宋_GB2312"/>
          <w:color w:val="auto"/>
          <w:sz w:val="32"/>
          <w:szCs w:val="32"/>
          <w:lang w:eastAsia="zh-CN"/>
        </w:rPr>
        <w:t>）、《浙江省政府投资预算管理办法》（省政府令第</w:t>
      </w:r>
      <w:r>
        <w:rPr>
          <w:rFonts w:hint="eastAsia" w:ascii="仿宋_GB2312" w:hAnsi="仿宋_GB2312" w:eastAsia="仿宋_GB2312" w:cs="仿宋_GB2312"/>
          <w:color w:val="auto"/>
          <w:sz w:val="32"/>
          <w:szCs w:val="32"/>
          <w:lang w:val="en-US" w:eastAsia="zh-CN"/>
        </w:rPr>
        <w:t>363号</w:t>
      </w:r>
      <w:r>
        <w:rPr>
          <w:rFonts w:hint="eastAsia" w:ascii="仿宋_GB2312" w:hAnsi="仿宋_GB2312" w:eastAsia="仿宋_GB2312" w:cs="仿宋_GB2312"/>
          <w:color w:val="auto"/>
          <w:sz w:val="32"/>
          <w:szCs w:val="32"/>
          <w:lang w:eastAsia="zh-CN"/>
        </w:rPr>
        <w:t>）、《杭州市人民政府关于进一步严格财政支出管理的通知》（杭政函〔2020〕77号）等</w:t>
      </w:r>
      <w:r>
        <w:rPr>
          <w:rFonts w:hint="eastAsia" w:ascii="仿宋_GB2312" w:hAnsi="仿宋_GB2312" w:eastAsia="仿宋_GB2312" w:cs="仿宋_GB2312"/>
          <w:color w:val="auto"/>
          <w:sz w:val="32"/>
          <w:szCs w:val="32"/>
          <w:lang w:val="en-US" w:eastAsia="zh-CN"/>
        </w:rPr>
        <w:t>文件的规定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结合我市实际，</w:t>
      </w:r>
      <w:r>
        <w:rPr>
          <w:rFonts w:hint="eastAsia" w:ascii="仿宋_GB2312" w:hAnsi="仿宋_GB2312" w:eastAsia="仿宋_GB2312" w:cs="仿宋_GB2312"/>
          <w:color w:val="auto"/>
          <w:sz w:val="32"/>
          <w:szCs w:val="32"/>
          <w:lang w:eastAsia="zh-CN"/>
        </w:rPr>
        <w:t>制</w:t>
      </w:r>
      <w:r>
        <w:rPr>
          <w:rFonts w:hint="eastAsia" w:ascii="仿宋_GB2312" w:hAnsi="仿宋_GB2312" w:eastAsia="仿宋_GB2312" w:cs="仿宋_GB2312"/>
          <w:color w:val="auto"/>
          <w:sz w:val="32"/>
          <w:szCs w:val="32"/>
          <w:lang w:val="en-US" w:eastAsia="zh-CN"/>
        </w:rPr>
        <w:t>定</w:t>
      </w:r>
      <w:r>
        <w:rPr>
          <w:rFonts w:hint="eastAsia" w:ascii="仿宋_GB2312" w:hAnsi="仿宋_GB2312" w:eastAsia="仿宋_GB2312" w:cs="仿宋_GB2312"/>
          <w:color w:val="auto"/>
          <w:sz w:val="32"/>
          <w:szCs w:val="32"/>
          <w:lang w:eastAsia="zh-CN"/>
        </w:rPr>
        <w:t>本办法</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楷体" w:hAnsi="楷体" w:eastAsia="楷体" w:cs="楷体"/>
          <w:color w:val="auto"/>
          <w:sz w:val="32"/>
          <w:szCs w:val="32"/>
          <w:lang w:eastAsia="zh-CN"/>
        </w:rPr>
      </w:pPr>
      <w:r>
        <w:rPr>
          <w:rFonts w:hint="eastAsia" w:ascii="楷体" w:hAnsi="楷体" w:eastAsia="楷体" w:cs="楷体"/>
          <w:b/>
          <w:bCs/>
          <w:color w:val="auto"/>
          <w:sz w:val="32"/>
          <w:szCs w:val="32"/>
          <w:lang w:val="en-US" w:eastAsia="zh-CN"/>
        </w:rPr>
        <w:t>【适用范围】</w:t>
      </w:r>
      <w:r>
        <w:rPr>
          <w:rFonts w:hint="eastAsia" w:ascii="仿宋_GB2312" w:hAnsi="仿宋_GB2312" w:eastAsia="仿宋_GB2312" w:cs="仿宋_GB2312"/>
          <w:color w:val="auto"/>
          <w:sz w:val="32"/>
          <w:szCs w:val="32"/>
          <w:lang w:val="en-US" w:eastAsia="zh-CN"/>
        </w:rPr>
        <w:t>本办法适用于市本级财政直接投资的政府投资项目工程价款结算财政监督工作。</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楷体" w:hAnsi="楷体" w:eastAsia="楷体" w:cs="楷体"/>
          <w:color w:val="auto"/>
          <w:sz w:val="32"/>
          <w:szCs w:val="32"/>
          <w:lang w:eastAsia="zh-CN"/>
        </w:rPr>
      </w:pPr>
      <w:r>
        <w:rPr>
          <w:rFonts w:hint="eastAsia" w:ascii="楷体" w:hAnsi="楷体" w:eastAsia="楷体" w:cs="楷体"/>
          <w:b/>
          <w:bCs/>
          <w:color w:val="auto"/>
          <w:sz w:val="32"/>
          <w:szCs w:val="32"/>
          <w:lang w:val="en-US" w:eastAsia="zh-CN"/>
        </w:rPr>
        <w:t>【责任主体】</w:t>
      </w:r>
      <w:r>
        <w:rPr>
          <w:rFonts w:hint="eastAsia" w:ascii="仿宋_GB2312" w:hAnsi="仿宋_GB2312" w:eastAsia="仿宋_GB2312" w:cs="仿宋_GB2312"/>
          <w:color w:val="auto"/>
          <w:sz w:val="32"/>
          <w:szCs w:val="32"/>
          <w:lang w:val="en-US" w:eastAsia="zh-CN"/>
        </w:rPr>
        <w:t>项目建设单位是政府投资项目工程价款结算审核的责任主体，</w:t>
      </w:r>
      <w:r>
        <w:rPr>
          <w:rFonts w:hint="eastAsia" w:ascii="仿宋_GB2312" w:hAnsi="仿宋_GB2312" w:eastAsia="仿宋_GB2312" w:cs="仿宋_GB2312"/>
          <w:color w:val="auto"/>
          <w:sz w:val="32"/>
          <w:szCs w:val="32"/>
          <w:lang w:eastAsia="zh-CN"/>
        </w:rPr>
        <w:t>项目主管部门会同</w:t>
      </w:r>
      <w:r>
        <w:rPr>
          <w:rFonts w:hint="eastAsia" w:ascii="仿宋_GB2312" w:hAnsi="仿宋_GB2312" w:eastAsia="仿宋_GB2312" w:cs="仿宋_GB2312"/>
          <w:color w:val="auto"/>
          <w:sz w:val="32"/>
          <w:szCs w:val="32"/>
          <w:lang w:val="en-US" w:eastAsia="zh-CN"/>
        </w:rPr>
        <w:t>杭州</w:t>
      </w:r>
      <w:r>
        <w:rPr>
          <w:rFonts w:hint="eastAsia" w:ascii="仿宋_GB2312" w:hAnsi="仿宋_GB2312" w:eastAsia="仿宋_GB2312" w:cs="仿宋_GB2312"/>
          <w:color w:val="auto"/>
          <w:sz w:val="32"/>
          <w:szCs w:val="32"/>
          <w:lang w:eastAsia="zh-CN"/>
        </w:rPr>
        <w:t>市财政局履行监督职责。</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楷体" w:hAnsi="楷体" w:eastAsia="楷体" w:cs="楷体"/>
          <w:color w:val="auto"/>
          <w:sz w:val="32"/>
          <w:szCs w:val="32"/>
          <w:lang w:eastAsia="zh-CN"/>
        </w:rPr>
      </w:pPr>
      <w:r>
        <w:rPr>
          <w:rFonts w:hint="eastAsia" w:ascii="楷体" w:hAnsi="楷体" w:eastAsia="楷体" w:cs="楷体"/>
          <w:b/>
          <w:bCs/>
          <w:color w:val="auto"/>
          <w:sz w:val="32"/>
          <w:szCs w:val="32"/>
          <w:lang w:val="en-US" w:eastAsia="zh-CN"/>
        </w:rPr>
        <w:t>【审核形式】</w:t>
      </w:r>
      <w:r>
        <w:rPr>
          <w:rFonts w:hint="eastAsia" w:ascii="仿宋_GB2312" w:hAnsi="仿宋_GB2312" w:eastAsia="仿宋_GB2312" w:cs="仿宋_GB2312"/>
          <w:color w:val="auto"/>
          <w:sz w:val="32"/>
          <w:szCs w:val="32"/>
          <w:lang w:val="en-US" w:eastAsia="zh-CN"/>
        </w:rPr>
        <w:t>项目建设单位对工程价款结算可直接进行审核，也可委托具有资质的工程造价机构进行审核，并按照“谁委托、谁付费”的原则支付委托费用，委托费用列入项目建设投资成本。</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【监督形式】</w:t>
      </w:r>
      <w:r>
        <w:rPr>
          <w:rFonts w:hint="eastAsia" w:ascii="仿宋_GB2312" w:hAnsi="仿宋_GB2312" w:eastAsia="仿宋_GB2312" w:cs="仿宋_GB2312"/>
          <w:color w:val="auto"/>
          <w:sz w:val="32"/>
          <w:szCs w:val="32"/>
          <w:lang w:val="en-US" w:eastAsia="zh-CN"/>
        </w:rPr>
        <w:t>杭州市财政局对政府投资项目工程价款结算实行分类监督，对同时符合下列三点要求的</w:t>
      </w:r>
      <w:r>
        <w:rPr>
          <w:rFonts w:hint="eastAsia" w:ascii="仿宋_GB2312" w:hAnsi="仿宋_GB2312" w:eastAsia="仿宋_GB2312" w:cs="仿宋_GB2312"/>
          <w:color w:val="auto"/>
          <w:sz w:val="32"/>
          <w:szCs w:val="32"/>
          <w:lang w:eastAsia="zh-CN"/>
        </w:rPr>
        <w:t>工程价款结算</w:t>
      </w:r>
      <w:r>
        <w:rPr>
          <w:rFonts w:hint="eastAsia" w:ascii="仿宋_GB2312" w:hAnsi="仿宋_GB2312" w:eastAsia="仿宋_GB2312" w:cs="仿宋_GB2312"/>
          <w:color w:val="auto"/>
          <w:sz w:val="32"/>
          <w:szCs w:val="32"/>
          <w:lang w:val="en-US" w:eastAsia="zh-CN"/>
        </w:rPr>
        <w:t>实行财政重</w:t>
      </w:r>
      <w:r>
        <w:rPr>
          <w:rFonts w:hint="eastAsia" w:ascii="仿宋_GB2312" w:hAnsi="仿宋_GB2312" w:eastAsia="仿宋_GB2312" w:cs="仿宋_GB2312"/>
          <w:color w:val="auto"/>
          <w:sz w:val="32"/>
          <w:szCs w:val="32"/>
          <w:lang w:eastAsia="zh-CN"/>
        </w:rPr>
        <w:t>点监督，其余工程价款结算</w:t>
      </w:r>
      <w:r>
        <w:rPr>
          <w:rFonts w:hint="eastAsia" w:ascii="仿宋_GB2312" w:hAnsi="仿宋_GB2312" w:eastAsia="仿宋_GB2312" w:cs="仿宋_GB2312"/>
          <w:color w:val="auto"/>
          <w:sz w:val="32"/>
          <w:szCs w:val="32"/>
          <w:lang w:val="en-US" w:eastAsia="zh-CN"/>
        </w:rPr>
        <w:t>实行</w:t>
      </w:r>
      <w:r>
        <w:rPr>
          <w:rFonts w:hint="eastAsia" w:ascii="仿宋_GB2312" w:hAnsi="仿宋_GB2312" w:eastAsia="仿宋_GB2312" w:cs="仿宋_GB2312"/>
          <w:color w:val="auto"/>
          <w:sz w:val="32"/>
          <w:szCs w:val="32"/>
          <w:lang w:eastAsia="zh-CN"/>
        </w:rPr>
        <w:t>财政</w:t>
      </w:r>
      <w:r>
        <w:rPr>
          <w:rFonts w:hint="eastAsia" w:ascii="仿宋_GB2312" w:hAnsi="仿宋_GB2312" w:eastAsia="仿宋_GB2312" w:cs="仿宋_GB2312"/>
          <w:color w:val="auto"/>
          <w:sz w:val="32"/>
          <w:szCs w:val="32"/>
          <w:lang w:val="en-US" w:eastAsia="zh-CN"/>
        </w:rPr>
        <w:t>一般监督</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left="64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（一）市本级财政直接投资</w:t>
      </w:r>
      <w:r>
        <w:rPr>
          <w:rFonts w:hint="eastAsia" w:ascii="仿宋_GB2312" w:hAnsi="仿宋_GB2312" w:eastAsia="仿宋_GB2312" w:cs="仿宋_GB2312"/>
          <w:color w:val="auto"/>
          <w:sz w:val="32"/>
          <w:szCs w:val="32"/>
        </w:rPr>
        <w:t>1亿元（含）以上</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left="640" w:leftChars="0"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（二）市本级财政直接投资</w:t>
      </w:r>
      <w:r>
        <w:rPr>
          <w:rFonts w:hint="eastAsia" w:ascii="仿宋_GB2312" w:hAnsi="仿宋_GB2312" w:eastAsia="仿宋_GB2312" w:cs="仿宋_GB2312"/>
          <w:color w:val="auto"/>
          <w:sz w:val="32"/>
          <w:szCs w:val="32"/>
        </w:rPr>
        <w:t>占总投资比例50%以上</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leftChars="0" w:right="0" w:rightChars="0"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依法组织招标</w:t>
      </w:r>
      <w:r>
        <w:rPr>
          <w:rFonts w:hint="eastAsia" w:ascii="仿宋_GB2312" w:hAnsi="仿宋_GB2312" w:eastAsia="仿宋_GB2312" w:cs="仿宋_GB2312"/>
          <w:color w:val="auto"/>
          <w:sz w:val="32"/>
          <w:szCs w:val="32"/>
          <w:lang w:val="en-US" w:eastAsia="zh-CN"/>
        </w:rPr>
        <w:t>产生的施工合同。</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【重点监督】</w:t>
      </w:r>
      <w:r>
        <w:rPr>
          <w:rFonts w:hint="eastAsia" w:ascii="仿宋_GB2312" w:hAnsi="仿宋_GB2312" w:eastAsia="仿宋_GB2312" w:cs="仿宋_GB2312"/>
          <w:color w:val="auto"/>
          <w:sz w:val="32"/>
          <w:szCs w:val="32"/>
          <w:lang w:val="en-US" w:eastAsia="zh-CN"/>
        </w:rPr>
        <w:t>杭州市财政局对财政重点监督项目实行事前、事中、事后全过程监督。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项目建设单位</w:t>
      </w:r>
      <w:r>
        <w:rPr>
          <w:rFonts w:hint="eastAsia" w:ascii="仿宋_GB2312" w:hAnsi="仿宋_GB2312" w:eastAsia="仿宋_GB2312" w:cs="仿宋_GB2312"/>
          <w:color w:val="auto"/>
          <w:sz w:val="32"/>
          <w:szCs w:val="32"/>
          <w:lang w:val="en-US" w:eastAsia="zh-CN"/>
        </w:rPr>
        <w:t>应督促施工单位</w:t>
      </w:r>
      <w:r>
        <w:rPr>
          <w:rFonts w:hint="eastAsia" w:ascii="仿宋_GB2312" w:hAnsi="仿宋_GB2312" w:eastAsia="仿宋_GB2312" w:cs="仿宋_GB2312"/>
          <w:color w:val="auto"/>
          <w:sz w:val="32"/>
          <w:szCs w:val="32"/>
          <w:lang w:eastAsia="zh-CN"/>
        </w:rPr>
        <w:t>提交工程</w:t>
      </w:r>
      <w:r>
        <w:rPr>
          <w:rFonts w:hint="eastAsia" w:ascii="仿宋_GB2312" w:hAnsi="仿宋_GB2312" w:eastAsia="仿宋_GB2312" w:cs="仿宋_GB2312"/>
          <w:color w:val="auto"/>
          <w:sz w:val="32"/>
          <w:szCs w:val="32"/>
          <w:lang w:val="en-US" w:eastAsia="zh-CN"/>
        </w:rPr>
        <w:t>价款</w:t>
      </w:r>
      <w:r>
        <w:rPr>
          <w:rFonts w:hint="eastAsia" w:ascii="仿宋_GB2312" w:hAnsi="仿宋_GB2312" w:eastAsia="仿宋_GB2312" w:cs="仿宋_GB2312"/>
          <w:color w:val="auto"/>
          <w:sz w:val="32"/>
          <w:szCs w:val="32"/>
          <w:lang w:eastAsia="zh-CN"/>
        </w:rPr>
        <w:t>结算审核资料，并及时启动审核工作，杭州市财政局对工程价款结算及时编报情况实施监督。对需</w:t>
      </w:r>
      <w:r>
        <w:rPr>
          <w:rFonts w:hint="eastAsia" w:ascii="仿宋_GB2312" w:hAnsi="仿宋_GB2312" w:eastAsia="仿宋_GB2312" w:cs="仿宋_GB2312"/>
          <w:color w:val="auto"/>
          <w:sz w:val="32"/>
          <w:szCs w:val="32"/>
          <w:lang w:val="en-US" w:eastAsia="zh-CN"/>
        </w:rPr>
        <w:t>委托工程造价机构审核的项目，</w:t>
      </w:r>
      <w:r>
        <w:rPr>
          <w:rFonts w:hint="eastAsia" w:ascii="仿宋_GB2312" w:hAnsi="仿宋_GB2312" w:eastAsia="仿宋_GB2312" w:cs="仿宋_GB2312"/>
          <w:color w:val="auto"/>
          <w:sz w:val="32"/>
          <w:szCs w:val="32"/>
          <w:lang w:eastAsia="zh-CN"/>
        </w:rPr>
        <w:t>项目建设单位</w:t>
      </w:r>
      <w:r>
        <w:rPr>
          <w:rFonts w:hint="eastAsia" w:ascii="仿宋_GB2312" w:hAnsi="仿宋_GB2312" w:eastAsia="仿宋_GB2312" w:cs="仿宋_GB2312"/>
          <w:color w:val="auto"/>
          <w:sz w:val="32"/>
          <w:szCs w:val="32"/>
          <w:lang w:val="en-US" w:eastAsia="zh-CN"/>
        </w:rPr>
        <w:t>应在委托协议签订后5个工作日内将所确定的工程造价机构告知杭州市财政局。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项目建设单位</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lang w:eastAsia="zh-CN"/>
        </w:rPr>
        <w:t>按照合同约定和工程造价计价标准、</w:t>
      </w:r>
      <w:r>
        <w:rPr>
          <w:rFonts w:hint="eastAsia" w:ascii="仿宋_GB2312" w:hAnsi="仿宋_GB2312" w:eastAsia="仿宋_GB2312" w:cs="仿宋_GB2312"/>
          <w:color w:val="auto"/>
          <w:sz w:val="32"/>
          <w:szCs w:val="32"/>
          <w:lang w:val="en-US" w:eastAsia="zh-CN"/>
        </w:rPr>
        <w:t>规范</w:t>
      </w:r>
      <w:r>
        <w:rPr>
          <w:rFonts w:hint="eastAsia" w:ascii="仿宋_GB2312" w:hAnsi="仿宋_GB2312" w:eastAsia="仿宋_GB2312" w:cs="仿宋_GB2312"/>
          <w:color w:val="auto"/>
          <w:sz w:val="32"/>
          <w:szCs w:val="32"/>
          <w:lang w:eastAsia="zh-CN"/>
        </w:rPr>
        <w:t>等开展工程</w:t>
      </w:r>
      <w:r>
        <w:rPr>
          <w:rFonts w:hint="eastAsia" w:ascii="仿宋_GB2312" w:hAnsi="仿宋_GB2312" w:eastAsia="仿宋_GB2312" w:cs="仿宋_GB2312"/>
          <w:color w:val="auto"/>
          <w:sz w:val="32"/>
          <w:szCs w:val="32"/>
          <w:lang w:val="en-US" w:eastAsia="zh-CN"/>
        </w:rPr>
        <w:t>价款</w:t>
      </w:r>
      <w:r>
        <w:rPr>
          <w:rFonts w:hint="eastAsia" w:ascii="仿宋_GB2312" w:hAnsi="仿宋_GB2312" w:eastAsia="仿宋_GB2312" w:cs="仿宋_GB2312"/>
          <w:color w:val="auto"/>
          <w:sz w:val="32"/>
          <w:szCs w:val="32"/>
          <w:lang w:eastAsia="zh-CN"/>
        </w:rPr>
        <w:t>结算审核。杭州市财政局</w:t>
      </w:r>
      <w:r>
        <w:rPr>
          <w:rFonts w:hint="eastAsia" w:ascii="仿宋_GB2312" w:hAnsi="仿宋_GB2312" w:eastAsia="仿宋_GB2312" w:cs="仿宋_GB2312"/>
          <w:color w:val="auto"/>
          <w:sz w:val="32"/>
          <w:szCs w:val="32"/>
          <w:lang w:val="en-US" w:eastAsia="zh-CN"/>
        </w:rPr>
        <w:t>及时</w:t>
      </w:r>
      <w:r>
        <w:rPr>
          <w:rFonts w:hint="eastAsia" w:ascii="仿宋_GB2312" w:hAnsi="仿宋_GB2312" w:eastAsia="仿宋_GB2312" w:cs="仿宋_GB2312"/>
          <w:color w:val="auto"/>
          <w:sz w:val="32"/>
          <w:szCs w:val="32"/>
          <w:lang w:eastAsia="zh-CN"/>
        </w:rPr>
        <w:t>跟进项目审核</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lang w:eastAsia="zh-CN"/>
        </w:rPr>
        <w:t>，对审核过程中的审核口径、审核质量、政策标准执行情况等进行监督，</w:t>
      </w:r>
      <w:r>
        <w:rPr>
          <w:rFonts w:hint="eastAsia" w:ascii="仿宋_GB2312" w:hAnsi="仿宋_GB2312" w:eastAsia="仿宋_GB2312" w:cs="仿宋_GB2312"/>
          <w:color w:val="auto"/>
          <w:sz w:val="32"/>
          <w:szCs w:val="32"/>
          <w:lang w:val="en-US" w:eastAsia="zh-CN"/>
        </w:rPr>
        <w:t>督促相关单位依法审定</w:t>
      </w:r>
      <w:r>
        <w:rPr>
          <w:rFonts w:hint="eastAsia" w:ascii="仿宋_GB2312" w:hAnsi="仿宋_GB2312" w:eastAsia="仿宋_GB2312" w:cs="仿宋_GB2312"/>
          <w:color w:val="auto"/>
          <w:sz w:val="32"/>
          <w:szCs w:val="32"/>
          <w:lang w:eastAsia="zh-CN"/>
        </w:rPr>
        <w:t>工程价款结算造价</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（三）项目建设单位对</w:t>
      </w:r>
      <w:r>
        <w:rPr>
          <w:rFonts w:hint="eastAsia" w:ascii="仿宋_GB2312" w:hAnsi="仿宋_GB2312" w:eastAsia="仿宋_GB2312" w:cs="仿宋_GB2312"/>
          <w:color w:val="auto"/>
          <w:sz w:val="32"/>
          <w:szCs w:val="32"/>
          <w:lang w:eastAsia="zh-CN"/>
        </w:rPr>
        <w:t>工程价款结算造价定案表</w:t>
      </w:r>
      <w:r>
        <w:rPr>
          <w:rFonts w:hint="eastAsia" w:ascii="仿宋_GB2312" w:hAnsi="仿宋_GB2312" w:eastAsia="仿宋_GB2312" w:cs="仿宋_GB2312"/>
          <w:color w:val="auto"/>
          <w:sz w:val="32"/>
          <w:szCs w:val="32"/>
          <w:lang w:val="en-US" w:eastAsia="zh-CN"/>
        </w:rPr>
        <w:t>进行确认</w:t>
      </w:r>
      <w:r>
        <w:rPr>
          <w:rFonts w:hint="eastAsia" w:ascii="仿宋_GB2312" w:hAnsi="仿宋_GB2312" w:eastAsia="仿宋_GB2312" w:cs="仿宋_GB2312"/>
          <w:color w:val="auto"/>
          <w:sz w:val="32"/>
          <w:szCs w:val="32"/>
          <w:lang w:eastAsia="zh-CN"/>
        </w:rPr>
        <w:t>，以此作为工程价款结算的依据。</w:t>
      </w:r>
      <w:r>
        <w:rPr>
          <w:rFonts w:hint="eastAsia" w:ascii="仿宋_GB2312" w:hAnsi="仿宋_GB2312" w:eastAsia="仿宋_GB2312" w:cs="仿宋_GB2312"/>
          <w:color w:val="auto"/>
          <w:sz w:val="32"/>
          <w:szCs w:val="32"/>
          <w:lang w:val="en-US" w:eastAsia="zh-CN"/>
        </w:rPr>
        <w:t>项目建设单位应在审核定案后5个工作日内将</w:t>
      </w:r>
      <w:r>
        <w:rPr>
          <w:rFonts w:hint="eastAsia" w:ascii="仿宋_GB2312" w:hAnsi="仿宋_GB2312" w:eastAsia="仿宋_GB2312" w:cs="仿宋_GB2312"/>
          <w:color w:val="auto"/>
          <w:sz w:val="32"/>
          <w:szCs w:val="32"/>
          <w:lang w:eastAsia="zh-CN"/>
        </w:rPr>
        <w:t>工程价款结算造价定案表</w:t>
      </w:r>
      <w:r>
        <w:rPr>
          <w:rFonts w:hint="eastAsia" w:ascii="仿宋_GB2312" w:hAnsi="仿宋_GB2312" w:eastAsia="仿宋_GB2312" w:cs="仿宋_GB2312"/>
          <w:color w:val="auto"/>
          <w:sz w:val="32"/>
          <w:szCs w:val="32"/>
          <w:lang w:val="en-US" w:eastAsia="zh-CN"/>
        </w:rPr>
        <w:t>及审核报告</w:t>
      </w:r>
      <w:r>
        <w:rPr>
          <w:rFonts w:hint="eastAsia" w:ascii="仿宋_GB2312" w:hAnsi="仿宋_GB2312" w:eastAsia="仿宋_GB2312" w:cs="仿宋_GB2312"/>
          <w:color w:val="auto"/>
          <w:sz w:val="32"/>
          <w:szCs w:val="32"/>
          <w:lang w:eastAsia="zh-CN"/>
        </w:rPr>
        <w:t>报</w:t>
      </w:r>
      <w:r>
        <w:rPr>
          <w:rFonts w:hint="eastAsia" w:ascii="仿宋_GB2312" w:hAnsi="仿宋_GB2312" w:eastAsia="仿宋_GB2312" w:cs="仿宋_GB2312"/>
          <w:color w:val="auto"/>
          <w:sz w:val="32"/>
          <w:szCs w:val="32"/>
          <w:lang w:val="en-US" w:eastAsia="zh-CN"/>
        </w:rPr>
        <w:t>送杭州</w:t>
      </w:r>
      <w:r>
        <w:rPr>
          <w:rFonts w:hint="eastAsia" w:ascii="仿宋_GB2312" w:hAnsi="仿宋_GB2312" w:eastAsia="仿宋_GB2312" w:cs="仿宋_GB2312"/>
          <w:color w:val="auto"/>
          <w:sz w:val="32"/>
          <w:szCs w:val="32"/>
          <w:lang w:eastAsia="zh-CN"/>
        </w:rPr>
        <w:t>市财政局。</w:t>
      </w:r>
      <w:r>
        <w:rPr>
          <w:rFonts w:hint="eastAsia" w:ascii="仿宋_GB2312" w:hAnsi="仿宋_GB2312" w:eastAsia="仿宋_GB2312" w:cs="仿宋_GB2312"/>
          <w:color w:val="auto"/>
          <w:sz w:val="32"/>
          <w:szCs w:val="32"/>
          <w:lang w:val="en-US" w:eastAsia="zh-CN"/>
        </w:rPr>
        <w:t>杭州</w:t>
      </w:r>
      <w:r>
        <w:rPr>
          <w:rFonts w:hint="eastAsia" w:ascii="仿宋_GB2312" w:hAnsi="仿宋_GB2312" w:eastAsia="仿宋_GB2312" w:cs="仿宋_GB2312"/>
          <w:color w:val="auto"/>
          <w:sz w:val="32"/>
          <w:szCs w:val="32"/>
          <w:lang w:eastAsia="zh-CN"/>
        </w:rPr>
        <w:t>市财政局</w:t>
      </w:r>
      <w:r>
        <w:rPr>
          <w:rFonts w:hint="eastAsia" w:ascii="仿宋_GB2312" w:hAnsi="仿宋_GB2312" w:eastAsia="仿宋_GB2312" w:cs="仿宋_GB2312"/>
          <w:color w:val="auto"/>
          <w:sz w:val="32"/>
          <w:szCs w:val="32"/>
          <w:lang w:val="en-US" w:eastAsia="zh-CN"/>
        </w:rPr>
        <w:t>向项目建设单位出具财政监督意见书；对委托工程造价机构审核的项目，同步出具审核质量评价意见。</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【一般监督】</w:t>
      </w:r>
      <w:r>
        <w:rPr>
          <w:rFonts w:hint="eastAsia" w:ascii="仿宋_GB2312" w:hAnsi="仿宋_GB2312" w:eastAsia="仿宋_GB2312" w:cs="仿宋_GB2312"/>
          <w:color w:val="auto"/>
          <w:sz w:val="32"/>
          <w:szCs w:val="32"/>
          <w:lang w:val="en-US" w:eastAsia="zh-CN"/>
        </w:rPr>
        <w:t>杭州市财政局对财政一般监督项目实行事前指导、事后监督。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）项目建设单位</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lang w:eastAsia="zh-CN"/>
        </w:rPr>
        <w:t>及时启动工程价款结算审核工作对</w:t>
      </w:r>
      <w:r>
        <w:rPr>
          <w:rFonts w:hint="eastAsia" w:ascii="仿宋_GB2312" w:hAnsi="仿宋_GB2312" w:eastAsia="仿宋_GB2312" w:cs="仿宋_GB2312"/>
          <w:color w:val="auto"/>
          <w:sz w:val="32"/>
          <w:szCs w:val="32"/>
          <w:lang w:val="en-US" w:eastAsia="zh-CN"/>
        </w:rPr>
        <w:t>于委托工程造价机构审核的，</w:t>
      </w:r>
      <w:r>
        <w:rPr>
          <w:rFonts w:hint="eastAsia" w:ascii="仿宋_GB2312" w:hAnsi="仿宋_GB2312" w:eastAsia="仿宋_GB2312" w:cs="仿宋_GB2312"/>
          <w:color w:val="auto"/>
          <w:sz w:val="32"/>
          <w:szCs w:val="32"/>
          <w:lang w:eastAsia="zh-CN"/>
        </w:rPr>
        <w:t>项目建设单位</w:t>
      </w:r>
      <w:r>
        <w:rPr>
          <w:rFonts w:hint="eastAsia" w:ascii="仿宋_GB2312" w:hAnsi="仿宋_GB2312" w:eastAsia="仿宋_GB2312" w:cs="仿宋_GB2312"/>
          <w:color w:val="auto"/>
          <w:sz w:val="32"/>
          <w:szCs w:val="32"/>
          <w:lang w:val="en-US" w:eastAsia="zh-CN"/>
        </w:rPr>
        <w:t>应在委托协议签订后5个工作日内将所确定的工程造价机构告知杭州市财政局，杭州市财政局对工程造价机构的审核流程及质量控制等方面进行指导。</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项目建设单位对审核口径、审核质量、政策标准执行情况等进行把关，</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工程价款结算造价定案表</w:t>
      </w:r>
      <w:r>
        <w:rPr>
          <w:rFonts w:hint="eastAsia" w:ascii="仿宋_GB2312" w:hAnsi="仿宋_GB2312" w:eastAsia="仿宋_GB2312" w:cs="仿宋_GB2312"/>
          <w:color w:val="auto"/>
          <w:sz w:val="32"/>
          <w:szCs w:val="32"/>
          <w:lang w:val="en-US" w:eastAsia="zh-CN"/>
        </w:rPr>
        <w:t>进行确认</w:t>
      </w:r>
      <w:r>
        <w:rPr>
          <w:rFonts w:hint="eastAsia" w:ascii="仿宋_GB2312" w:hAnsi="仿宋_GB2312" w:eastAsia="仿宋_GB2312" w:cs="仿宋_GB2312"/>
          <w:color w:val="auto"/>
          <w:sz w:val="32"/>
          <w:szCs w:val="32"/>
          <w:lang w:eastAsia="zh-CN"/>
        </w:rPr>
        <w:t>，并以此作为工程价款结算的依据。项目建设单位</w:t>
      </w:r>
      <w:r>
        <w:rPr>
          <w:rFonts w:hint="eastAsia" w:ascii="仿宋_GB2312" w:hAnsi="仿宋_GB2312" w:eastAsia="仿宋_GB2312" w:cs="仿宋_GB2312"/>
          <w:color w:val="auto"/>
          <w:sz w:val="32"/>
          <w:szCs w:val="32"/>
          <w:lang w:val="en-US" w:eastAsia="zh-CN"/>
        </w:rPr>
        <w:t>应在审核定案后30日内将</w:t>
      </w:r>
      <w:r>
        <w:rPr>
          <w:rFonts w:hint="eastAsia" w:ascii="仿宋_GB2312" w:hAnsi="仿宋_GB2312" w:eastAsia="仿宋_GB2312" w:cs="仿宋_GB2312"/>
          <w:color w:val="auto"/>
          <w:sz w:val="32"/>
          <w:szCs w:val="32"/>
          <w:lang w:eastAsia="zh-CN"/>
        </w:rPr>
        <w:t>工程价款结算造价定案表</w:t>
      </w:r>
      <w:r>
        <w:rPr>
          <w:rFonts w:hint="eastAsia" w:ascii="仿宋_GB2312" w:hAnsi="仿宋_GB2312" w:eastAsia="仿宋_GB2312" w:cs="仿宋_GB2312"/>
          <w:color w:val="auto"/>
          <w:sz w:val="32"/>
          <w:szCs w:val="32"/>
          <w:lang w:val="en-US" w:eastAsia="zh-CN"/>
        </w:rPr>
        <w:t>及审核报告</w:t>
      </w:r>
      <w:r>
        <w:rPr>
          <w:rFonts w:hint="eastAsia" w:ascii="仿宋_GB2312" w:hAnsi="仿宋_GB2312" w:eastAsia="仿宋_GB2312" w:cs="仿宋_GB2312"/>
          <w:color w:val="auto"/>
          <w:sz w:val="32"/>
          <w:szCs w:val="32"/>
          <w:lang w:eastAsia="zh-CN"/>
        </w:rPr>
        <w:t>报</w:t>
      </w:r>
      <w:r>
        <w:rPr>
          <w:rFonts w:hint="eastAsia" w:ascii="仿宋_GB2312" w:hAnsi="仿宋_GB2312" w:eastAsia="仿宋_GB2312" w:cs="仿宋_GB2312"/>
          <w:color w:val="auto"/>
          <w:sz w:val="32"/>
          <w:szCs w:val="32"/>
          <w:lang w:val="en-US" w:eastAsia="zh-CN"/>
        </w:rPr>
        <w:t>送杭州</w:t>
      </w:r>
      <w:r>
        <w:rPr>
          <w:rFonts w:hint="eastAsia" w:ascii="仿宋_GB2312" w:hAnsi="仿宋_GB2312" w:eastAsia="仿宋_GB2312" w:cs="仿宋_GB2312"/>
          <w:color w:val="auto"/>
          <w:sz w:val="32"/>
          <w:szCs w:val="32"/>
          <w:lang w:eastAsia="zh-CN"/>
        </w:rPr>
        <w:t>市财政局</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（三）杭州市财政局对上年度一般监督项目的工程价款结算审核情况</w:t>
      </w:r>
      <w:r>
        <w:rPr>
          <w:rFonts w:hint="eastAsia" w:ascii="仿宋_GB2312" w:hAnsi="仿宋_GB2312" w:eastAsia="仿宋_GB2312" w:cs="仿宋_GB2312"/>
          <w:color w:val="auto"/>
          <w:sz w:val="32"/>
          <w:szCs w:val="32"/>
          <w:lang w:eastAsia="zh-CN"/>
        </w:rPr>
        <w:t>进行抽查监督。同时</w:t>
      </w:r>
      <w:r>
        <w:rPr>
          <w:rFonts w:hint="eastAsia" w:ascii="仿宋_GB2312" w:hAnsi="仿宋_GB2312" w:eastAsia="仿宋_GB2312" w:cs="仿宋_GB2312"/>
          <w:color w:val="auto"/>
          <w:sz w:val="32"/>
          <w:szCs w:val="32"/>
          <w:lang w:val="en-US" w:eastAsia="zh-CN"/>
        </w:rPr>
        <w:t>根据项目核减率、超合同价、送审时长等主要指标，定期对政府投资</w:t>
      </w:r>
      <w:r>
        <w:rPr>
          <w:rFonts w:hint="eastAsia" w:ascii="仿宋_GB2312" w:hAnsi="仿宋_GB2312" w:eastAsia="仿宋_GB2312" w:cs="仿宋_GB2312"/>
          <w:color w:val="auto"/>
          <w:sz w:val="32"/>
          <w:szCs w:val="32"/>
          <w:lang w:eastAsia="zh-CN"/>
        </w:rPr>
        <w:t>工程造价管理</w:t>
      </w:r>
      <w:r>
        <w:rPr>
          <w:rFonts w:hint="eastAsia" w:ascii="仿宋_GB2312" w:hAnsi="仿宋_GB2312" w:eastAsia="仿宋_GB2312" w:cs="仿宋_GB2312"/>
          <w:color w:val="auto"/>
          <w:sz w:val="32"/>
          <w:szCs w:val="32"/>
          <w:lang w:val="en-US" w:eastAsia="zh-CN"/>
        </w:rPr>
        <w:t>情况进行综合分析。</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i/>
          <w:iCs/>
          <w:color w:val="auto"/>
          <w:sz w:val="32"/>
          <w:szCs w:val="32"/>
          <w:lang w:eastAsia="zh-CN"/>
        </w:rPr>
      </w:pPr>
      <w:r>
        <w:rPr>
          <w:rFonts w:hint="eastAsia" w:ascii="楷体" w:hAnsi="楷体" w:eastAsia="楷体" w:cs="楷体"/>
          <w:b/>
          <w:bCs/>
          <w:color w:val="auto"/>
          <w:sz w:val="32"/>
          <w:szCs w:val="32"/>
          <w:lang w:val="en-US" w:eastAsia="zh-CN"/>
        </w:rPr>
        <w:t>【监督计划】</w:t>
      </w:r>
      <w:r>
        <w:rPr>
          <w:rFonts w:hint="eastAsia" w:ascii="仿宋_GB2312" w:hAnsi="仿宋_GB2312" w:eastAsia="仿宋_GB2312" w:cs="仿宋_GB2312"/>
          <w:color w:val="auto"/>
          <w:sz w:val="32"/>
          <w:szCs w:val="32"/>
          <w:lang w:val="en-US" w:eastAsia="zh-CN"/>
        </w:rPr>
        <w:t>项目主管部门在编制年度政府投资预算时，应同步编制本部门下一年度的工程价款结算审核计划，统一报送杭州市财政局。杭州市财政局汇总形成财政监督项目清单，并下达年度财政监督计划。</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i/>
          <w:iCs/>
          <w:color w:val="auto"/>
          <w:sz w:val="32"/>
          <w:szCs w:val="32"/>
          <w:lang w:eastAsia="zh-CN"/>
        </w:rPr>
      </w:pPr>
      <w:r>
        <w:rPr>
          <w:rFonts w:hint="eastAsia" w:ascii="楷体" w:hAnsi="楷体" w:eastAsia="楷体" w:cs="楷体"/>
          <w:b/>
          <w:bCs/>
          <w:i w:val="0"/>
          <w:iCs w:val="0"/>
          <w:color w:val="auto"/>
          <w:sz w:val="32"/>
          <w:szCs w:val="32"/>
          <w:lang w:val="en-US" w:eastAsia="zh-CN"/>
        </w:rPr>
        <w:t>【监督要求】</w:t>
      </w:r>
      <w:r>
        <w:rPr>
          <w:rFonts w:hint="eastAsia" w:ascii="仿宋_GB2312" w:hAnsi="仿宋_GB2312" w:eastAsia="仿宋_GB2312" w:cs="仿宋_GB2312"/>
          <w:color w:val="auto"/>
          <w:sz w:val="32"/>
          <w:szCs w:val="32"/>
          <w:lang w:val="en-US" w:eastAsia="zh-CN"/>
        </w:rPr>
        <w:t>在工程价款结算财政监督过程中，项目建设单位应对所有结算资料进行检查把关，并对结算资料的真实性、完整性和准确性负责。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leftChars="0" w:right="0" w:rightChars="0" w:firstLine="640" w:firstLineChars="200"/>
        <w:textAlignment w:val="auto"/>
        <w:outlineLvl w:val="9"/>
        <w:rPr>
          <w:rFonts w:hint="eastAsia" w:ascii="仿宋_GB2312" w:hAnsi="仿宋_GB2312" w:eastAsia="仿宋_GB2312" w:cs="仿宋_GB2312"/>
          <w:i/>
          <w:iCs/>
          <w:color w:val="auto"/>
          <w:sz w:val="32"/>
          <w:szCs w:val="32"/>
          <w:lang w:eastAsia="zh-CN"/>
        </w:rPr>
      </w:pPr>
      <w:r>
        <w:rPr>
          <w:rFonts w:hint="eastAsia" w:ascii="仿宋_GB2312" w:hAnsi="仿宋_GB2312" w:eastAsia="仿宋_GB2312" w:cs="仿宋_GB2312"/>
          <w:color w:val="auto"/>
          <w:sz w:val="32"/>
          <w:szCs w:val="32"/>
          <w:lang w:val="en-US" w:eastAsia="zh-CN"/>
        </w:rPr>
        <w:t>项目主管部门应全面掌握本部门政府投资项目的进展情况，督促项目建设单位及时办理工程价款结算。</w:t>
      </w:r>
      <w:r>
        <w:rPr>
          <w:rFonts w:hint="eastAsia" w:ascii="仿宋_GB2312" w:hAnsi="仿宋_GB2312" w:eastAsia="仿宋_GB2312" w:cs="仿宋_GB2312"/>
          <w:color w:val="auto"/>
          <w:sz w:val="32"/>
          <w:szCs w:val="32"/>
          <w:lang w:eastAsia="zh-CN"/>
        </w:rPr>
        <w:t>项目主管部门应建立健全本部门工程价款结算监督管理办法，切实履行监督职责。</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lang w:val="en-US" w:eastAsia="zh-CN"/>
        </w:rPr>
        <w:t>【监督反馈】</w:t>
      </w:r>
      <w:r>
        <w:rPr>
          <w:rFonts w:hint="eastAsia" w:ascii="仿宋_GB2312" w:hAnsi="仿宋_GB2312" w:eastAsia="仿宋_GB2312" w:cs="仿宋_GB2312"/>
          <w:color w:val="auto"/>
          <w:sz w:val="32"/>
          <w:szCs w:val="32"/>
          <w:lang w:val="en-US" w:eastAsia="zh-CN"/>
        </w:rPr>
        <w:t>杭州市财政局对项目建设单位开展的工程价款结算编制上报及审核推进情况，按季度向项目主管部门进行通报，按年度向市纪检监察、审计等部门进行通报。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对在审核过程中发现的突出问题，杭州市财政局向项目主管部门进行反馈；涉及重大问题的，及时将问题线索移交市纪检监察、审计等部门。</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【施行时间】</w:t>
      </w:r>
      <w:r>
        <w:rPr>
          <w:rFonts w:hint="eastAsia" w:ascii="仿宋_GB2312" w:hAnsi="仿宋_GB2312" w:eastAsia="仿宋_GB2312" w:cs="仿宋_GB2312"/>
          <w:color w:val="auto"/>
          <w:sz w:val="32"/>
          <w:szCs w:val="32"/>
          <w:lang w:val="en-US" w:eastAsia="zh-CN"/>
        </w:rPr>
        <w:t>本办法自2022年XX月XX日起实施。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jc w:val="both"/>
        <w:rPr>
          <w:rFonts w:hint="default" w:ascii="仿宋_GB2312" w:hAnsi="仿宋_GB2312" w:eastAsia="仿宋_GB2312" w:cs="仿宋_GB2312"/>
          <w:sz w:val="32"/>
          <w:szCs w:val="32"/>
          <w:lang w:val="en-US" w:eastAsia="zh-CN"/>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0B0B00"/>
    <w:multiLevelType w:val="singleLevel"/>
    <w:tmpl w:val="3E0B0B00"/>
    <w:lvl w:ilvl="0" w:tentative="0">
      <w:start w:val="1"/>
      <w:numFmt w:val="chineseCounting"/>
      <w:suff w:val="space"/>
      <w:lvlText w:val="    第%1条"/>
      <w:lvlJc w:val="left"/>
      <w:pPr>
        <w:tabs>
          <w:tab w:val="left" w:pos="0"/>
        </w:tabs>
      </w:pPr>
      <w:rPr>
        <w:rFonts w:hint="eastAsia" w:ascii="宋体" w:hAnsi="宋体" w:eastAsia="仿宋_GB2312" w:cs="宋体"/>
        <w:b/>
        <w:i w:val="0"/>
        <w:iCs w:val="0"/>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F6F95"/>
    <w:rsid w:val="1FBF472E"/>
    <w:rsid w:val="268B1421"/>
    <w:rsid w:val="30BD2224"/>
    <w:rsid w:val="3F7ED6D7"/>
    <w:rsid w:val="3FEFB7E8"/>
    <w:rsid w:val="3FFD3E91"/>
    <w:rsid w:val="59794603"/>
    <w:rsid w:val="5C1C5622"/>
    <w:rsid w:val="673162C7"/>
    <w:rsid w:val="6ACF66AF"/>
    <w:rsid w:val="6D7F73AC"/>
    <w:rsid w:val="6F6AD7BF"/>
    <w:rsid w:val="75977F81"/>
    <w:rsid w:val="7BFF78AE"/>
    <w:rsid w:val="7DB55D4E"/>
    <w:rsid w:val="9D7BF34A"/>
    <w:rsid w:val="BA7B23C6"/>
    <w:rsid w:val="BE16768D"/>
    <w:rsid w:val="CD77ED2C"/>
    <w:rsid w:val="DFEEF8B5"/>
    <w:rsid w:val="F5DC55FC"/>
    <w:rsid w:val="F69F6A0E"/>
    <w:rsid w:val="F8BD831F"/>
    <w:rsid w:val="FD2E3664"/>
    <w:rsid w:val="FD7F8FBF"/>
    <w:rsid w:val="FDC5FB42"/>
    <w:rsid w:val="FEF7DE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annotation text"/>
    <w:basedOn w:val="1"/>
    <w:qFormat/>
    <w:uiPriority w:val="0"/>
    <w:pPr>
      <w:jc w:val="left"/>
    </w:pPr>
  </w:style>
  <w:style w:type="paragraph" w:styleId="4">
    <w:name w:val="Body Text"/>
    <w:basedOn w:val="1"/>
    <w:qFormat/>
    <w:uiPriority w:val="0"/>
    <w:pPr>
      <w:spacing w:before="0" w:after="140" w:line="276" w:lineRule="auto"/>
    </w:pPr>
  </w:style>
  <w:style w:type="paragraph" w:styleId="5">
    <w:name w:val="List"/>
    <w:basedOn w:val="4"/>
    <w:qFormat/>
    <w:uiPriority w:val="0"/>
  </w:style>
  <w:style w:type="character" w:customStyle="1" w:styleId="8">
    <w:name w:val="默认段落字体1"/>
    <w:qFormat/>
    <w:uiPriority w:val="0"/>
  </w:style>
  <w:style w:type="paragraph" w:customStyle="1" w:styleId="9">
    <w:name w:val="Index"/>
    <w:basedOn w:val="1"/>
    <w:qFormat/>
    <w:uiPriority w:val="0"/>
    <w:pPr>
      <w:widowControl w:val="0"/>
      <w:suppressLineNumbers/>
      <w:suppressAutoHyphens/>
    </w:pPr>
  </w:style>
  <w:style w:type="paragraph" w:customStyle="1" w:styleId="10">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2018-11-29T01:47:00Z</dcterms:created>
  <dc:creator>user</dc:creator>
  <cp:lastModifiedBy>user</cp:lastModifiedBy>
  <cp:lastPrinted>2021-09-30T17:49:00Z</cp:lastPrinted>
  <dcterms:modified xsi:type="dcterms:W3CDTF">2021-10-08T09:08:13Z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586D1692FCDB43B3B7BC876CBF670E36</vt:lpwstr>
  </property>
</Properties>
</file>