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黑体" w:hAnsi="黑体" w:eastAsia="黑体"/>
          <w:bCs/>
          <w:sz w:val="32"/>
          <w:szCs w:val="32"/>
        </w:rPr>
      </w:pPr>
      <w:r>
        <w:rPr>
          <w:rFonts w:hint="eastAsia" w:ascii="黑体" w:hAnsi="黑体" w:eastAsia="黑体"/>
          <w:bCs/>
          <w:sz w:val="32"/>
          <w:szCs w:val="32"/>
        </w:rPr>
        <w:t>杭州市政府采购进口产品申请核准表</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申报时间：     年   月   日                                 编号：</w:t>
      </w:r>
    </w:p>
    <w:tbl>
      <w:tblPr>
        <w:tblStyle w:val="5"/>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45"/>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645" w:type="dxa"/>
            <w:vMerge w:val="restart"/>
            <w:vAlign w:val="center"/>
          </w:tcPr>
          <w:p>
            <w:pPr>
              <w:spacing w:line="440" w:lineRule="exact"/>
              <w:jc w:val="center"/>
              <w:rPr>
                <w:rFonts w:ascii="仿宋_GB2312" w:hAnsi="仿宋" w:eastAsia="仿宋_GB2312"/>
                <w:b/>
                <w:sz w:val="24"/>
                <w:szCs w:val="24"/>
              </w:rPr>
            </w:pPr>
            <w:r>
              <w:rPr>
                <w:rFonts w:hint="eastAsia" w:ascii="仿宋_GB2312" w:hAnsi="仿宋" w:eastAsia="仿宋_GB2312"/>
                <w:b/>
                <w:sz w:val="24"/>
                <w:szCs w:val="24"/>
              </w:rPr>
              <w:t>基</w:t>
            </w:r>
          </w:p>
          <w:p>
            <w:pPr>
              <w:spacing w:line="440" w:lineRule="exact"/>
              <w:jc w:val="center"/>
              <w:rPr>
                <w:rFonts w:ascii="仿宋_GB2312" w:hAnsi="仿宋" w:eastAsia="仿宋_GB2312"/>
                <w:b/>
                <w:sz w:val="24"/>
                <w:szCs w:val="24"/>
              </w:rPr>
            </w:pPr>
            <w:r>
              <w:rPr>
                <w:rFonts w:hint="eastAsia" w:ascii="仿宋_GB2312" w:hAnsi="仿宋" w:eastAsia="仿宋_GB2312"/>
                <w:b/>
                <w:sz w:val="24"/>
                <w:szCs w:val="24"/>
              </w:rPr>
              <w:t>本</w:t>
            </w:r>
          </w:p>
          <w:p>
            <w:pPr>
              <w:spacing w:line="440" w:lineRule="exact"/>
              <w:jc w:val="center"/>
              <w:rPr>
                <w:rFonts w:ascii="仿宋_GB2312" w:hAnsi="仿宋" w:eastAsia="仿宋_GB2312"/>
                <w:b/>
                <w:sz w:val="24"/>
                <w:szCs w:val="24"/>
              </w:rPr>
            </w:pPr>
            <w:r>
              <w:rPr>
                <w:rFonts w:hint="eastAsia" w:ascii="仿宋_GB2312" w:hAnsi="仿宋" w:eastAsia="仿宋_GB2312"/>
                <w:b/>
                <w:sz w:val="24"/>
                <w:szCs w:val="24"/>
              </w:rPr>
              <w:t>情</w:t>
            </w:r>
          </w:p>
          <w:p>
            <w:pPr>
              <w:spacing w:line="440" w:lineRule="exact"/>
              <w:jc w:val="center"/>
              <w:rPr>
                <w:rFonts w:ascii="仿宋_GB2312" w:hAnsi="仿宋" w:eastAsia="仿宋_GB2312"/>
                <w:sz w:val="24"/>
                <w:szCs w:val="24"/>
              </w:rPr>
            </w:pPr>
            <w:r>
              <w:rPr>
                <w:rFonts w:hint="eastAsia" w:ascii="仿宋_GB2312" w:hAnsi="仿宋" w:eastAsia="仿宋_GB2312"/>
                <w:b/>
                <w:sz w:val="24"/>
                <w:szCs w:val="24"/>
              </w:rPr>
              <w:t>况</w:t>
            </w:r>
          </w:p>
        </w:tc>
        <w:tc>
          <w:tcPr>
            <w:tcW w:w="9406" w:type="dxa"/>
            <w:gridSpan w:val="2"/>
          </w:tcPr>
          <w:p>
            <w:pPr>
              <w:spacing w:line="440" w:lineRule="exact"/>
              <w:rPr>
                <w:rFonts w:ascii="仿宋_GB2312" w:hAnsi="仿宋" w:eastAsia="仿宋_GB2312"/>
                <w:sz w:val="24"/>
                <w:szCs w:val="24"/>
              </w:rPr>
            </w:pPr>
            <w:r>
              <w:rPr>
                <w:rFonts w:hint="eastAsia" w:ascii="仿宋_GB2312" w:hAnsi="仿宋" w:eastAsia="仿宋_GB2312"/>
                <w:sz w:val="24"/>
                <w:szCs w:val="24"/>
              </w:rPr>
              <w:t>申请单位（采购单位）：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645" w:type="dxa"/>
            <w:vMerge w:val="continue"/>
          </w:tcPr>
          <w:p>
            <w:pPr>
              <w:spacing w:line="440" w:lineRule="exact"/>
              <w:rPr>
                <w:rFonts w:ascii="仿宋_GB2312" w:hAnsi="仿宋" w:eastAsia="仿宋_GB2312"/>
                <w:sz w:val="24"/>
                <w:szCs w:val="24"/>
              </w:rPr>
            </w:pPr>
          </w:p>
        </w:tc>
        <w:tc>
          <w:tcPr>
            <w:tcW w:w="5745" w:type="dxa"/>
          </w:tcPr>
          <w:p>
            <w:pPr>
              <w:spacing w:line="440" w:lineRule="exact"/>
              <w:rPr>
                <w:rFonts w:ascii="仿宋_GB2312" w:hAnsi="仿宋" w:eastAsia="仿宋_GB2312"/>
                <w:sz w:val="24"/>
                <w:szCs w:val="24"/>
              </w:rPr>
            </w:pPr>
            <w:r>
              <w:rPr>
                <w:rFonts w:hint="eastAsia" w:ascii="仿宋_GB2312" w:hAnsi="仿宋" w:eastAsia="仿宋_GB2312"/>
                <w:sz w:val="24"/>
                <w:szCs w:val="24"/>
              </w:rPr>
              <w:t>联系人：</w:t>
            </w:r>
          </w:p>
        </w:tc>
        <w:tc>
          <w:tcPr>
            <w:tcW w:w="3661" w:type="dxa"/>
          </w:tcPr>
          <w:p>
            <w:pPr>
              <w:spacing w:line="440" w:lineRule="exact"/>
              <w:rPr>
                <w:rFonts w:ascii="仿宋_GB2312" w:hAnsi="仿宋" w:eastAsia="仿宋_GB2312"/>
                <w:sz w:val="24"/>
                <w:szCs w:val="24"/>
              </w:rPr>
            </w:pPr>
            <w:r>
              <w:rPr>
                <w:rFonts w:hint="eastAsia" w:ascii="仿宋_GB2312" w:hAnsi="仿宋" w:eastAsia="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440" w:lineRule="exact"/>
              <w:rPr>
                <w:rFonts w:ascii="仿宋_GB2312" w:hAnsi="仿宋" w:eastAsia="仿宋_GB2312"/>
                <w:sz w:val="24"/>
                <w:szCs w:val="24"/>
              </w:rPr>
            </w:pPr>
          </w:p>
        </w:tc>
        <w:tc>
          <w:tcPr>
            <w:tcW w:w="5745" w:type="dxa"/>
          </w:tcPr>
          <w:p>
            <w:pPr>
              <w:spacing w:line="440" w:lineRule="exact"/>
              <w:rPr>
                <w:rFonts w:ascii="仿宋_GB2312" w:hAnsi="仿宋" w:eastAsia="仿宋_GB2312"/>
                <w:sz w:val="24"/>
                <w:szCs w:val="24"/>
              </w:rPr>
            </w:pPr>
            <w:r>
              <w:rPr>
                <w:rFonts w:hint="eastAsia" w:ascii="仿宋_GB2312" w:hAnsi="仿宋" w:eastAsia="仿宋_GB2312"/>
                <w:sz w:val="24"/>
                <w:szCs w:val="24"/>
              </w:rPr>
              <w:t>拟进口的产品名称：</w:t>
            </w:r>
          </w:p>
        </w:tc>
        <w:tc>
          <w:tcPr>
            <w:tcW w:w="3661" w:type="dxa"/>
          </w:tcPr>
          <w:p>
            <w:pPr>
              <w:spacing w:line="440" w:lineRule="exact"/>
              <w:rPr>
                <w:rFonts w:ascii="仿宋_GB2312" w:hAnsi="仿宋" w:eastAsia="仿宋_GB2312"/>
                <w:sz w:val="24"/>
                <w:szCs w:val="24"/>
              </w:rPr>
            </w:pPr>
            <w:r>
              <w:rPr>
                <w:rFonts w:hint="eastAsia" w:ascii="仿宋_GB2312" w:hAnsi="仿宋" w:eastAsia="仿宋_GB2312"/>
                <w:sz w:val="24"/>
                <w:szCs w:val="24"/>
              </w:rPr>
              <w:t>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440" w:lineRule="exact"/>
              <w:rPr>
                <w:rFonts w:ascii="仿宋_GB2312" w:hAnsi="仿宋" w:eastAsia="仿宋_GB2312"/>
                <w:sz w:val="24"/>
                <w:szCs w:val="24"/>
              </w:rPr>
            </w:pPr>
          </w:p>
        </w:tc>
        <w:tc>
          <w:tcPr>
            <w:tcW w:w="5745" w:type="dxa"/>
          </w:tcPr>
          <w:p>
            <w:pPr>
              <w:spacing w:line="440" w:lineRule="exact"/>
              <w:rPr>
                <w:rFonts w:ascii="仿宋_GB2312" w:hAnsi="仿宋" w:eastAsia="仿宋_GB2312"/>
                <w:sz w:val="24"/>
                <w:szCs w:val="24"/>
              </w:rPr>
            </w:pPr>
            <w:r>
              <w:rPr>
                <w:rFonts w:hint="eastAsia" w:ascii="仿宋_GB2312" w:hAnsi="仿宋" w:eastAsia="仿宋_GB2312"/>
                <w:sz w:val="24"/>
                <w:szCs w:val="24"/>
              </w:rPr>
              <w:t>采购目录:</w:t>
            </w:r>
          </w:p>
        </w:tc>
        <w:tc>
          <w:tcPr>
            <w:tcW w:w="3661" w:type="dxa"/>
          </w:tcPr>
          <w:p>
            <w:pPr>
              <w:spacing w:line="440" w:lineRule="exact"/>
              <w:rPr>
                <w:rFonts w:ascii="仿宋_GB2312" w:hAnsi="仿宋" w:eastAsia="仿宋_GB2312"/>
                <w:sz w:val="24"/>
                <w:szCs w:val="24"/>
              </w:rPr>
            </w:pPr>
            <w:r>
              <w:rPr>
                <w:rFonts w:hint="eastAsia" w:ascii="仿宋_GB2312" w:hAnsi="仿宋" w:eastAsia="仿宋_GB2312"/>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440" w:lineRule="exact"/>
              <w:rPr>
                <w:rFonts w:ascii="仿宋_GB2312" w:hAnsi="仿宋" w:eastAsia="仿宋_GB2312"/>
                <w:sz w:val="24"/>
                <w:szCs w:val="24"/>
              </w:rPr>
            </w:pPr>
          </w:p>
        </w:tc>
        <w:tc>
          <w:tcPr>
            <w:tcW w:w="9406" w:type="dxa"/>
            <w:gridSpan w:val="2"/>
          </w:tcPr>
          <w:p>
            <w:pPr>
              <w:spacing w:line="440" w:lineRule="exact"/>
              <w:rPr>
                <w:rFonts w:ascii="仿宋_GB2312" w:hAnsi="仿宋" w:eastAsia="仿宋_GB2312"/>
                <w:sz w:val="24"/>
                <w:szCs w:val="24"/>
                <w:highlight w:val="yellow"/>
              </w:rPr>
            </w:pPr>
            <w:r>
              <w:rPr>
                <w:rFonts w:hint="eastAsia" w:ascii="仿宋_GB2312" w:hAnsi="仿宋" w:eastAsia="仿宋_GB2312"/>
                <w:sz w:val="24"/>
                <w:szCs w:val="24"/>
              </w:rPr>
              <w:t>上一年度是否购买过此进口产品： 是  □ 在用数量(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5" w:type="dxa"/>
            <w:vMerge w:val="continue"/>
          </w:tcPr>
          <w:p>
            <w:pPr>
              <w:spacing w:line="440" w:lineRule="exact"/>
              <w:rPr>
                <w:rFonts w:ascii="仿宋_GB2312" w:hAnsi="仿宋" w:eastAsia="仿宋_GB2312"/>
                <w:sz w:val="24"/>
                <w:szCs w:val="24"/>
              </w:rPr>
            </w:pPr>
          </w:p>
        </w:tc>
        <w:tc>
          <w:tcPr>
            <w:tcW w:w="9406" w:type="dxa"/>
            <w:gridSpan w:val="2"/>
          </w:tcPr>
          <w:p>
            <w:pPr>
              <w:spacing w:line="440" w:lineRule="exact"/>
              <w:rPr>
                <w:rFonts w:ascii="仿宋_GB2312" w:hAnsi="仿宋" w:eastAsia="仿宋_GB2312"/>
                <w:sz w:val="24"/>
                <w:szCs w:val="24"/>
                <w:highlight w:val="yellow"/>
              </w:rPr>
            </w:pPr>
            <w:r>
              <w:rPr>
                <w:rFonts w:hint="eastAsia" w:ascii="仿宋_GB2312" w:hAnsi="仿宋" w:eastAsia="仿宋_GB2312"/>
                <w:sz w:val="24"/>
                <w:szCs w:val="24"/>
              </w:rPr>
              <w:t>采购产品所属项目名称：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jc w:val="center"/>
        </w:trPr>
        <w:tc>
          <w:tcPr>
            <w:tcW w:w="645" w:type="dxa"/>
            <w:vMerge w:val="continue"/>
          </w:tcPr>
          <w:p>
            <w:pPr>
              <w:numPr>
                <w:ilvl w:val="0"/>
                <w:numId w:val="1"/>
              </w:numPr>
              <w:spacing w:line="440" w:lineRule="exact"/>
              <w:ind w:left="0"/>
              <w:rPr>
                <w:rFonts w:ascii="仿宋_GB2312" w:hAnsi="仿宋" w:eastAsia="仿宋_GB2312"/>
                <w:sz w:val="24"/>
                <w:szCs w:val="24"/>
              </w:rPr>
            </w:pPr>
          </w:p>
        </w:tc>
        <w:tc>
          <w:tcPr>
            <w:tcW w:w="9406" w:type="dxa"/>
            <w:gridSpan w:val="2"/>
          </w:tcPr>
          <w:p>
            <w:pPr>
              <w:spacing w:line="420" w:lineRule="exact"/>
              <w:rPr>
                <w:rFonts w:ascii="仿宋_GB2312" w:hAnsi="仿宋" w:eastAsia="仿宋_GB2312"/>
                <w:sz w:val="24"/>
                <w:szCs w:val="24"/>
              </w:rPr>
            </w:pPr>
            <w:r>
              <w:rPr>
                <w:rFonts w:hint="eastAsia" w:ascii="仿宋_GB2312" w:hAnsi="仿宋" w:eastAsia="仿宋_GB2312"/>
                <w:sz w:val="24"/>
                <w:szCs w:val="24"/>
              </w:rPr>
              <w:t>所属目录（应在括号里注明具体产品品目）：</w:t>
            </w:r>
          </w:p>
          <w:p>
            <w:pPr>
              <w:numPr>
                <w:ilvl w:val="0"/>
                <w:numId w:val="1"/>
              </w:numPr>
              <w:spacing w:line="420" w:lineRule="exact"/>
              <w:ind w:left="0"/>
              <w:rPr>
                <w:rFonts w:ascii="仿宋_GB2312" w:hAnsi="仿宋" w:eastAsia="仿宋_GB2312"/>
                <w:sz w:val="24"/>
                <w:szCs w:val="24"/>
              </w:rPr>
            </w:pPr>
            <w:r>
              <w:rPr>
                <w:rFonts w:hint="eastAsia" w:ascii="仿宋_GB2312" w:hAnsi="仿宋" w:eastAsia="仿宋_GB2312"/>
                <w:sz w:val="24"/>
                <w:szCs w:val="24"/>
              </w:rPr>
              <w:t>□ 国家鼓励进口产品（</w:t>
            </w:r>
            <w:r>
              <w:rPr>
                <w:rFonts w:hint="eastAsia" w:ascii="仿宋_GB2312" w:hAnsi="仿宋" w:eastAsia="仿宋_GB2312"/>
                <w:sz w:val="24"/>
                <w:szCs w:val="24"/>
                <w:u w:val="single"/>
              </w:rPr>
              <w:t xml:space="preserve">                                                </w:t>
            </w:r>
            <w:r>
              <w:rPr>
                <w:rFonts w:hint="eastAsia" w:ascii="仿宋_GB2312" w:hAnsi="仿宋" w:eastAsia="仿宋_GB2312"/>
                <w:sz w:val="24"/>
                <w:szCs w:val="24"/>
              </w:rPr>
              <w:t>）</w:t>
            </w:r>
          </w:p>
          <w:p>
            <w:pPr>
              <w:numPr>
                <w:ilvl w:val="0"/>
                <w:numId w:val="1"/>
              </w:numPr>
              <w:spacing w:line="420" w:lineRule="exact"/>
              <w:ind w:left="0"/>
              <w:rPr>
                <w:rFonts w:ascii="仿宋_GB2312" w:hAnsi="仿宋" w:eastAsia="仿宋_GB2312"/>
                <w:sz w:val="24"/>
                <w:szCs w:val="24"/>
              </w:rPr>
            </w:pPr>
            <w:r>
              <w:rPr>
                <w:rFonts w:hint="eastAsia" w:ascii="仿宋_GB2312" w:hAnsi="仿宋" w:eastAsia="仿宋_GB2312"/>
                <w:sz w:val="24"/>
                <w:szCs w:val="24"/>
              </w:rPr>
              <w:t>□ 国家限制进口产品（</w:t>
            </w:r>
            <w:r>
              <w:rPr>
                <w:rFonts w:hint="eastAsia" w:ascii="仿宋_GB2312" w:hAnsi="仿宋" w:eastAsia="仿宋_GB2312"/>
                <w:sz w:val="24"/>
                <w:szCs w:val="24"/>
                <w:u w:val="single"/>
              </w:rPr>
              <w:t xml:space="preserve">                                                </w:t>
            </w:r>
            <w:r>
              <w:rPr>
                <w:rFonts w:hint="eastAsia" w:ascii="仿宋_GB2312" w:hAnsi="仿宋" w:eastAsia="仿宋_GB2312"/>
                <w:sz w:val="24"/>
                <w:szCs w:val="24"/>
              </w:rPr>
              <w:t>）</w:t>
            </w:r>
          </w:p>
          <w:p>
            <w:pPr>
              <w:numPr>
                <w:ilvl w:val="0"/>
                <w:numId w:val="1"/>
              </w:numPr>
              <w:spacing w:line="420" w:lineRule="exact"/>
              <w:ind w:left="0"/>
              <w:rPr>
                <w:rFonts w:ascii="仿宋_GB2312" w:hAnsi="仿宋" w:eastAsia="仿宋_GB2312"/>
                <w:sz w:val="24"/>
                <w:szCs w:val="24"/>
              </w:rPr>
            </w:pPr>
            <w:r>
              <w:rPr>
                <w:rFonts w:hint="eastAsia" w:ascii="仿宋_GB2312" w:hAnsi="仿宋" w:eastAsia="仿宋_GB2312"/>
                <w:sz w:val="24"/>
                <w:szCs w:val="24"/>
              </w:rPr>
              <w:t>□ 经全省统一论证的产品品目（</w:t>
            </w:r>
            <w:r>
              <w:rPr>
                <w:rFonts w:hint="eastAsia" w:ascii="仿宋_GB2312" w:hAnsi="仿宋" w:eastAsia="仿宋_GB2312"/>
                <w:sz w:val="24"/>
                <w:szCs w:val="24"/>
                <w:u w:val="single"/>
              </w:rPr>
              <w:t xml:space="preserve">                                        </w:t>
            </w:r>
            <w:r>
              <w:rPr>
                <w:rFonts w:hint="eastAsia" w:ascii="仿宋_GB2312" w:hAnsi="仿宋" w:eastAsia="仿宋_GB2312"/>
                <w:sz w:val="24"/>
                <w:szCs w:val="24"/>
              </w:rPr>
              <w:t>）</w:t>
            </w:r>
          </w:p>
          <w:p>
            <w:pPr>
              <w:spacing w:afterLines="50" w:line="420" w:lineRule="exact"/>
              <w:rPr>
                <w:rFonts w:ascii="仿宋_GB2312" w:hAnsi="仿宋" w:eastAsia="仿宋_GB2312"/>
                <w:b/>
                <w:sz w:val="24"/>
                <w:szCs w:val="24"/>
              </w:rPr>
            </w:pPr>
            <w:r>
              <w:rPr>
                <w:rFonts w:hint="eastAsia" w:ascii="仿宋_GB2312" w:hAnsi="仿宋" w:eastAsia="仿宋_GB2312"/>
                <w:sz w:val="24"/>
                <w:szCs w:val="24"/>
              </w:rPr>
              <w:t>其他（</w:t>
            </w:r>
            <w:r>
              <w:rPr>
                <w:rFonts w:hint="eastAsia" w:ascii="仿宋_GB2312" w:hAnsi="仿宋" w:eastAsia="仿宋_GB2312"/>
                <w:sz w:val="24"/>
                <w:szCs w:val="24"/>
                <w:u w:val="single"/>
              </w:rPr>
              <w:t xml:space="preserve">                                                               </w:t>
            </w:r>
            <w:r>
              <w:rPr>
                <w:rFonts w:hint="eastAsia" w:ascii="仿宋_GB2312" w:hAnsi="仿宋"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6" w:hRule="atLeast"/>
          <w:jc w:val="center"/>
        </w:trPr>
        <w:tc>
          <w:tcPr>
            <w:tcW w:w="645" w:type="dxa"/>
            <w:vAlign w:val="center"/>
          </w:tcPr>
          <w:p>
            <w:pPr>
              <w:spacing w:line="440" w:lineRule="exact"/>
              <w:jc w:val="center"/>
              <w:rPr>
                <w:rFonts w:ascii="仿宋_GB2312" w:hAnsi="仿宋" w:eastAsia="仿宋_GB2312"/>
                <w:b/>
                <w:sz w:val="24"/>
                <w:szCs w:val="24"/>
              </w:rPr>
            </w:pPr>
            <w:r>
              <w:rPr>
                <w:rFonts w:hint="eastAsia" w:ascii="仿宋_GB2312" w:hAnsi="仿宋" w:eastAsia="仿宋_GB2312"/>
                <w:b/>
                <w:sz w:val="24"/>
                <w:szCs w:val="24"/>
              </w:rPr>
              <w:t>申请单位意见</w:t>
            </w:r>
          </w:p>
        </w:tc>
        <w:tc>
          <w:tcPr>
            <w:tcW w:w="9406" w:type="dxa"/>
            <w:gridSpan w:val="2"/>
          </w:tcPr>
          <w:p>
            <w:pPr>
              <w:spacing w:line="420" w:lineRule="exact"/>
              <w:rPr>
                <w:rFonts w:ascii="仿宋_GB2312" w:hAnsi="仿宋" w:eastAsia="仿宋_GB2312"/>
                <w:sz w:val="24"/>
                <w:szCs w:val="24"/>
              </w:rPr>
            </w:pPr>
            <w:r>
              <w:rPr>
                <w:rFonts w:hint="eastAsia" w:ascii="仿宋_GB2312" w:hAnsi="仿宋" w:eastAsia="仿宋_GB2312"/>
                <w:sz w:val="24"/>
                <w:szCs w:val="24"/>
              </w:rPr>
              <w:t>申请理由：</w:t>
            </w:r>
          </w:p>
          <w:p>
            <w:pPr>
              <w:numPr>
                <w:ilvl w:val="0"/>
                <w:numId w:val="1"/>
              </w:numPr>
              <w:spacing w:line="420" w:lineRule="exact"/>
              <w:ind w:left="0"/>
              <w:rPr>
                <w:rFonts w:ascii="仿宋_GB2312" w:hAnsi="仿宋" w:eastAsia="仿宋_GB2312"/>
                <w:sz w:val="24"/>
                <w:szCs w:val="24"/>
              </w:rPr>
            </w:pPr>
            <w:r>
              <w:rPr>
                <w:rFonts w:hint="eastAsia" w:ascii="仿宋_GB2312" w:hAnsi="仿宋" w:eastAsia="仿宋_GB2312"/>
                <w:sz w:val="24"/>
                <w:szCs w:val="24"/>
              </w:rPr>
              <w:t>□ 1.中国境内无法获取或无法以合理的商业条件获取；</w:t>
            </w:r>
          </w:p>
          <w:p>
            <w:pPr>
              <w:numPr>
                <w:ilvl w:val="0"/>
                <w:numId w:val="1"/>
              </w:numPr>
              <w:spacing w:line="420" w:lineRule="exact"/>
              <w:ind w:left="0"/>
              <w:rPr>
                <w:rFonts w:ascii="仿宋_GB2312" w:hAnsi="仿宋" w:eastAsia="仿宋_GB2312"/>
                <w:sz w:val="24"/>
                <w:szCs w:val="24"/>
              </w:rPr>
            </w:pPr>
            <w:r>
              <w:rPr>
                <w:rFonts w:hint="eastAsia" w:ascii="仿宋_GB2312" w:hAnsi="仿宋" w:eastAsia="仿宋_GB2312"/>
                <w:sz w:val="24"/>
                <w:szCs w:val="24"/>
              </w:rPr>
              <w:t>□ 2.在中国境外使用而进行采购的；</w:t>
            </w:r>
          </w:p>
          <w:p>
            <w:pPr>
              <w:numPr>
                <w:ilvl w:val="0"/>
                <w:numId w:val="1"/>
              </w:numPr>
              <w:spacing w:line="420" w:lineRule="exact"/>
              <w:ind w:left="0"/>
              <w:rPr>
                <w:rFonts w:ascii="仿宋_GB2312" w:hAnsi="仿宋" w:eastAsia="仿宋_GB2312"/>
                <w:sz w:val="24"/>
                <w:szCs w:val="24"/>
              </w:rPr>
            </w:pPr>
            <w:r>
              <w:rPr>
                <w:rFonts w:hint="eastAsia" w:ascii="仿宋_GB2312" w:hAnsi="仿宋" w:eastAsia="仿宋_GB2312"/>
                <w:sz w:val="24"/>
                <w:szCs w:val="24"/>
              </w:rPr>
              <w:t>□ 3.国内有同类产品但无法满足实质需求，确需采购进口产品的</w:t>
            </w:r>
            <w:r>
              <w:rPr>
                <w:rFonts w:hint="eastAsia" w:ascii="仿宋_GB2312" w:hAnsi="仿宋" w:eastAsia="仿宋_GB2312"/>
                <w:sz w:val="24"/>
                <w:szCs w:val="24"/>
                <w:lang w:val="en-US" w:eastAsia="zh-CN"/>
              </w:rPr>
              <w:t>（如勾选，请附</w:t>
            </w:r>
            <w:bookmarkStart w:id="0" w:name="_GoBack"/>
            <w:bookmarkEnd w:id="0"/>
            <w:r>
              <w:rPr>
                <w:rFonts w:hint="eastAsia" w:ascii="仿宋_GB2312" w:hAnsi="仿宋" w:eastAsia="仿宋_GB2312"/>
                <w:sz w:val="24"/>
                <w:szCs w:val="24"/>
                <w:lang w:val="en-US" w:eastAsia="zh-CN"/>
              </w:rPr>
              <w:t>产品比对情况说明）</w:t>
            </w:r>
          </w:p>
          <w:p>
            <w:pPr>
              <w:spacing w:line="420" w:lineRule="exact"/>
              <w:rPr>
                <w:rFonts w:ascii="仿宋_GB2312" w:hAnsi="仿宋" w:eastAsia="仿宋_GB2312"/>
                <w:sz w:val="24"/>
                <w:szCs w:val="24"/>
              </w:rPr>
            </w:pPr>
            <w:r>
              <w:rPr>
                <w:rFonts w:hint="eastAsia" w:ascii="仿宋_GB2312" w:hAnsi="仿宋" w:eastAsia="仿宋_GB2312"/>
                <w:sz w:val="24"/>
                <w:szCs w:val="24"/>
              </w:rPr>
              <w:t>意见阐述：（</w:t>
            </w:r>
            <w:r>
              <w:rPr>
                <w:rFonts w:hint="eastAsia" w:ascii="仿宋_GB2312" w:hAnsi="仿宋" w:eastAsia="仿宋_GB2312" w:cs="仿宋_GB2312"/>
                <w:sz w:val="24"/>
                <w:szCs w:val="24"/>
              </w:rPr>
              <w:t>论证意见应当完整、清晰和明确，可另附纸</w:t>
            </w:r>
            <w:r>
              <w:rPr>
                <w:rFonts w:hint="eastAsia" w:ascii="仿宋_GB2312" w:hAnsi="仿宋" w:eastAsia="仿宋_GB2312"/>
                <w:sz w:val="24"/>
                <w:szCs w:val="24"/>
              </w:rPr>
              <w:t>）</w:t>
            </w:r>
          </w:p>
          <w:p>
            <w:pPr>
              <w:spacing w:line="420" w:lineRule="exact"/>
              <w:rPr>
                <w:rFonts w:ascii="仿宋_GB2312" w:hAnsi="仿宋" w:eastAsia="仿宋_GB2312"/>
                <w:sz w:val="24"/>
                <w:szCs w:val="24"/>
              </w:rPr>
            </w:pPr>
          </w:p>
          <w:p>
            <w:pPr>
              <w:spacing w:line="420" w:lineRule="exact"/>
              <w:rPr>
                <w:rFonts w:ascii="仿宋_GB2312" w:hAnsi="仿宋" w:eastAsia="仿宋_GB2312"/>
                <w:sz w:val="24"/>
                <w:szCs w:val="24"/>
              </w:rPr>
            </w:pPr>
          </w:p>
          <w:p>
            <w:pPr>
              <w:spacing w:line="420" w:lineRule="exact"/>
              <w:rPr>
                <w:rFonts w:ascii="仿宋_GB2312" w:hAnsi="仿宋" w:eastAsia="仿宋_GB2312"/>
                <w:sz w:val="24"/>
                <w:szCs w:val="24"/>
              </w:rPr>
            </w:pPr>
          </w:p>
          <w:p>
            <w:pPr>
              <w:spacing w:line="420" w:lineRule="exact"/>
              <w:rPr>
                <w:rFonts w:ascii="仿宋_GB2312" w:hAnsi="仿宋" w:eastAsia="仿宋_GB2312"/>
                <w:sz w:val="24"/>
                <w:szCs w:val="24"/>
              </w:rPr>
            </w:pPr>
          </w:p>
          <w:p>
            <w:pPr>
              <w:spacing w:line="420" w:lineRule="exact"/>
              <w:rPr>
                <w:rFonts w:ascii="仿宋_GB2312" w:hAnsi="仿宋" w:eastAsia="仿宋_GB2312"/>
                <w:sz w:val="24"/>
                <w:szCs w:val="24"/>
              </w:rPr>
            </w:pPr>
          </w:p>
          <w:p>
            <w:pPr>
              <w:spacing w:line="420" w:lineRule="exact"/>
              <w:rPr>
                <w:rFonts w:ascii="仿宋_GB2312" w:hAnsi="仿宋" w:eastAsia="仿宋_GB2312"/>
                <w:sz w:val="24"/>
                <w:szCs w:val="24"/>
              </w:rPr>
            </w:pPr>
          </w:p>
          <w:p>
            <w:pPr>
              <w:spacing w:line="420" w:lineRule="exact"/>
              <w:ind w:firstLine="5520" w:firstLineChars="2300"/>
              <w:rPr>
                <w:rFonts w:ascii="仿宋_GB2312" w:hAnsi="仿宋" w:eastAsia="仿宋_GB2312"/>
                <w:sz w:val="24"/>
                <w:szCs w:val="24"/>
              </w:rPr>
            </w:pPr>
            <w:r>
              <w:rPr>
                <w:rFonts w:hint="eastAsia" w:ascii="仿宋_GB2312" w:hAnsi="仿宋" w:eastAsia="仿宋_GB2312"/>
                <w:sz w:val="24"/>
                <w:szCs w:val="24"/>
              </w:rPr>
              <w:t xml:space="preserve">经办人（签名）：       </w:t>
            </w:r>
          </w:p>
          <w:p>
            <w:pPr>
              <w:spacing w:line="420" w:lineRule="exact"/>
              <w:ind w:firstLine="5520" w:firstLineChars="2300"/>
              <w:rPr>
                <w:rFonts w:ascii="仿宋_GB2312" w:hAnsi="仿宋" w:eastAsia="仿宋_GB2312"/>
                <w:sz w:val="24"/>
                <w:szCs w:val="24"/>
              </w:rPr>
            </w:pPr>
            <w:r>
              <w:rPr>
                <w:rFonts w:hint="eastAsia" w:ascii="仿宋_GB2312" w:hAnsi="仿宋" w:eastAsia="仿宋_GB2312"/>
                <w:sz w:val="24"/>
                <w:szCs w:val="24"/>
              </w:rPr>
              <w:t>单位负责人（签名）：</w:t>
            </w:r>
          </w:p>
          <w:p>
            <w:pPr>
              <w:spacing w:line="420" w:lineRule="exact"/>
              <w:rPr>
                <w:rFonts w:ascii="仿宋_GB2312" w:hAnsi="仿宋" w:eastAsia="仿宋_GB2312"/>
                <w:sz w:val="24"/>
                <w:szCs w:val="24"/>
              </w:rPr>
            </w:pPr>
            <w:r>
              <w:rPr>
                <w:rFonts w:hint="eastAsia" w:ascii="仿宋_GB2312" w:hAnsi="仿宋" w:eastAsia="仿宋_GB2312"/>
                <w:sz w:val="24"/>
                <w:szCs w:val="24"/>
              </w:rPr>
              <w:t xml:space="preserve">                                             年    月    日  （单位盖章）                                               </w:t>
            </w:r>
          </w:p>
        </w:tc>
      </w:tr>
    </w:tbl>
    <w:p>
      <w:pPr>
        <w:spacing w:line="400" w:lineRule="exact"/>
        <w:ind w:left="840" w:hanging="840" w:hangingChars="350"/>
        <w:rPr>
          <w:rFonts w:ascii="仿宋_GB2312" w:hAnsi="仿宋" w:eastAsia="仿宋_GB2312"/>
          <w:sz w:val="24"/>
          <w:szCs w:val="24"/>
        </w:rPr>
      </w:pPr>
      <w:r>
        <w:rPr>
          <w:rFonts w:hint="eastAsia" w:ascii="仿宋_GB2312" w:hAnsi="仿宋" w:eastAsia="仿宋_GB2312"/>
          <w:sz w:val="24"/>
          <w:szCs w:val="24"/>
        </w:rPr>
        <w:t>说明：</w:t>
      </w:r>
    </w:p>
    <w:p>
      <w:pPr>
        <w:spacing w:line="260" w:lineRule="exact"/>
        <w:ind w:firstLine="448" w:firstLineChars="200"/>
        <w:rPr>
          <w:rFonts w:ascii="仿宋_GB2312" w:hAnsi="仿宋" w:eastAsia="仿宋_GB2312"/>
          <w:spacing w:val="-8"/>
          <w:sz w:val="24"/>
          <w:szCs w:val="24"/>
        </w:rPr>
      </w:pPr>
      <w:r>
        <w:rPr>
          <w:rFonts w:hint="eastAsia" w:ascii="仿宋_GB2312" w:hAnsi="仿宋" w:eastAsia="仿宋_GB2312"/>
          <w:spacing w:val="-8"/>
          <w:sz w:val="24"/>
          <w:szCs w:val="24"/>
        </w:rPr>
        <w:t>1.如属于国家法律法规政策明确鼓励进口的产品，以及经全省统一论证的产品或之前已经其他单位申报审核同意进口的产品，请提供相关政策文件或说明材料，可免于专家论证和主管部门审查；如属于国家法律法规政策明确限制进口的产品，请提供专家论证意见和主管部门审查意见。</w:t>
      </w:r>
    </w:p>
    <w:p>
      <w:pPr>
        <w:spacing w:line="260" w:lineRule="exact"/>
        <w:ind w:firstLine="448" w:firstLineChars="200"/>
        <w:rPr>
          <w:rFonts w:ascii="宋体" w:hAnsi="宋体"/>
          <w:sz w:val="24"/>
          <w:szCs w:val="24"/>
        </w:rPr>
      </w:pPr>
      <w:r>
        <w:rPr>
          <w:rFonts w:hint="eastAsia" w:ascii="仿宋_GB2312" w:hAnsi="仿宋" w:eastAsia="仿宋_GB2312"/>
          <w:spacing w:val="-8"/>
          <w:sz w:val="24"/>
          <w:szCs w:val="24"/>
        </w:rPr>
        <w:t>2.论证专家人数不足5位，请在“申请单位意见栏”中说明理由。</w:t>
      </w:r>
    </w:p>
    <w:sectPr>
      <w:footerReference r:id="rId3" w:type="default"/>
      <w:pgSz w:w="11906" w:h="16838"/>
      <w:pgMar w:top="1440" w:right="1080" w:bottom="1440" w:left="108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61501"/>
    <w:multiLevelType w:val="multilevel"/>
    <w:tmpl w:val="48361501"/>
    <w:lvl w:ilvl="0" w:tentative="0">
      <w:start w:val="1"/>
      <w:numFmt w:val="bullet"/>
      <w:lvlText w:val="□"/>
      <w:lvlJc w:val="left"/>
      <w:pPr>
        <w:tabs>
          <w:tab w:val="left" w:pos="435"/>
        </w:tabs>
        <w:ind w:left="435" w:hanging="435"/>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065DEB"/>
    <w:rsid w:val="00060F07"/>
    <w:rsid w:val="000C160C"/>
    <w:rsid w:val="000E2810"/>
    <w:rsid w:val="00133FAA"/>
    <w:rsid w:val="001809B3"/>
    <w:rsid w:val="00193A2A"/>
    <w:rsid w:val="001B36CA"/>
    <w:rsid w:val="001B513E"/>
    <w:rsid w:val="00344CF5"/>
    <w:rsid w:val="003A0B06"/>
    <w:rsid w:val="00402272"/>
    <w:rsid w:val="0046677F"/>
    <w:rsid w:val="00504681"/>
    <w:rsid w:val="005726E7"/>
    <w:rsid w:val="005F539D"/>
    <w:rsid w:val="00655727"/>
    <w:rsid w:val="00741614"/>
    <w:rsid w:val="007F7973"/>
    <w:rsid w:val="0085186F"/>
    <w:rsid w:val="00900690"/>
    <w:rsid w:val="009A47FB"/>
    <w:rsid w:val="009B7209"/>
    <w:rsid w:val="00A03331"/>
    <w:rsid w:val="00A04BCB"/>
    <w:rsid w:val="00B0327D"/>
    <w:rsid w:val="00B72524"/>
    <w:rsid w:val="00C66176"/>
    <w:rsid w:val="00C767D4"/>
    <w:rsid w:val="00C91AB8"/>
    <w:rsid w:val="00D5276E"/>
    <w:rsid w:val="00DB65B7"/>
    <w:rsid w:val="00DF1739"/>
    <w:rsid w:val="00DF1E29"/>
    <w:rsid w:val="00ED720B"/>
    <w:rsid w:val="00F1210A"/>
    <w:rsid w:val="00FB3DA8"/>
    <w:rsid w:val="00FB7197"/>
    <w:rsid w:val="02635F13"/>
    <w:rsid w:val="077E64BC"/>
    <w:rsid w:val="07AD69B3"/>
    <w:rsid w:val="07B16F4F"/>
    <w:rsid w:val="07E30956"/>
    <w:rsid w:val="085914EE"/>
    <w:rsid w:val="0A393B53"/>
    <w:rsid w:val="0B8A3E30"/>
    <w:rsid w:val="115F31C8"/>
    <w:rsid w:val="13D033CC"/>
    <w:rsid w:val="1547267E"/>
    <w:rsid w:val="15D80E7C"/>
    <w:rsid w:val="17944B41"/>
    <w:rsid w:val="1828348F"/>
    <w:rsid w:val="18AD27C0"/>
    <w:rsid w:val="19CD66AC"/>
    <w:rsid w:val="1A533BB5"/>
    <w:rsid w:val="1AA37314"/>
    <w:rsid w:val="1B962291"/>
    <w:rsid w:val="1C22221D"/>
    <w:rsid w:val="1C8B7A75"/>
    <w:rsid w:val="1CD21BCC"/>
    <w:rsid w:val="1D5A5571"/>
    <w:rsid w:val="1DFE7129"/>
    <w:rsid w:val="1FF55F9C"/>
    <w:rsid w:val="202F2070"/>
    <w:rsid w:val="203D5A80"/>
    <w:rsid w:val="204040D8"/>
    <w:rsid w:val="21E0737A"/>
    <w:rsid w:val="230B1A27"/>
    <w:rsid w:val="23596D6A"/>
    <w:rsid w:val="25403181"/>
    <w:rsid w:val="26E14632"/>
    <w:rsid w:val="27B6617F"/>
    <w:rsid w:val="29CA22AA"/>
    <w:rsid w:val="2AC6712F"/>
    <w:rsid w:val="2B1C0BE2"/>
    <w:rsid w:val="2C6948AC"/>
    <w:rsid w:val="2DA23718"/>
    <w:rsid w:val="2E097932"/>
    <w:rsid w:val="370A1F9B"/>
    <w:rsid w:val="37593CB2"/>
    <w:rsid w:val="37F3417E"/>
    <w:rsid w:val="38F63CD6"/>
    <w:rsid w:val="3C7E0121"/>
    <w:rsid w:val="3FA40C78"/>
    <w:rsid w:val="3FAC1FB6"/>
    <w:rsid w:val="40B15788"/>
    <w:rsid w:val="41D86919"/>
    <w:rsid w:val="428C1EDE"/>
    <w:rsid w:val="43C05537"/>
    <w:rsid w:val="43C527B6"/>
    <w:rsid w:val="44514916"/>
    <w:rsid w:val="47A96F50"/>
    <w:rsid w:val="489A6723"/>
    <w:rsid w:val="494B68D0"/>
    <w:rsid w:val="4A1229B9"/>
    <w:rsid w:val="4ABC2385"/>
    <w:rsid w:val="4AC72FB5"/>
    <w:rsid w:val="4C153AF9"/>
    <w:rsid w:val="4C973235"/>
    <w:rsid w:val="4D926E3D"/>
    <w:rsid w:val="4E0A6278"/>
    <w:rsid w:val="4E8647CC"/>
    <w:rsid w:val="4E9048FB"/>
    <w:rsid w:val="4FF53CAC"/>
    <w:rsid w:val="514C1AD9"/>
    <w:rsid w:val="524F414E"/>
    <w:rsid w:val="532122BB"/>
    <w:rsid w:val="56484E63"/>
    <w:rsid w:val="56E25F67"/>
    <w:rsid w:val="57F52D86"/>
    <w:rsid w:val="58A002FB"/>
    <w:rsid w:val="591F0ED3"/>
    <w:rsid w:val="5B6B5A97"/>
    <w:rsid w:val="5CA0784C"/>
    <w:rsid w:val="5CF33556"/>
    <w:rsid w:val="61AF5C3C"/>
    <w:rsid w:val="62937AD5"/>
    <w:rsid w:val="62E41AFB"/>
    <w:rsid w:val="63627384"/>
    <w:rsid w:val="65065DEB"/>
    <w:rsid w:val="65B74CCA"/>
    <w:rsid w:val="65D20965"/>
    <w:rsid w:val="67217CDE"/>
    <w:rsid w:val="67E56013"/>
    <w:rsid w:val="6B8C7160"/>
    <w:rsid w:val="6D4A4851"/>
    <w:rsid w:val="6D925518"/>
    <w:rsid w:val="6DDF14CE"/>
    <w:rsid w:val="6E9D03C4"/>
    <w:rsid w:val="70E17141"/>
    <w:rsid w:val="74573C1A"/>
    <w:rsid w:val="771403F7"/>
    <w:rsid w:val="783271E5"/>
    <w:rsid w:val="7B3155DF"/>
    <w:rsid w:val="7B390B3A"/>
    <w:rsid w:val="7D2D7745"/>
    <w:rsid w:val="FEB2A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Calibri" w:hAnsi="Calibri"/>
      <w:kern w:val="2"/>
      <w:sz w:val="18"/>
      <w:szCs w:val="18"/>
    </w:rPr>
  </w:style>
  <w:style w:type="character" w:customStyle="1" w:styleId="8">
    <w:name w:val="页眉 Char"/>
    <w:basedOn w:val="6"/>
    <w:link w:val="4"/>
    <w:qFormat/>
    <w:uiPriority w:val="0"/>
    <w:rPr>
      <w:rFonts w:ascii="Calibri" w:hAnsi="Calibr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杭州市财政局</Company>
  <Pages>1</Pages>
  <Words>139</Words>
  <Characters>794</Characters>
  <Lines>6</Lines>
  <Paragraphs>1</Paragraphs>
  <TotalTime>0</TotalTime>
  <ScaleCrop>false</ScaleCrop>
  <LinksUpToDate>false</LinksUpToDate>
  <CharactersWithSpaces>932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2021-03-30T02:01:00Z</dcterms:created>
  <dc:creator>张锋锋</dc:creator>
  <cp:lastModifiedBy>闭关</cp:lastModifiedBy>
  <cp:lastPrinted>2021-03-30T01:59:00Z</cp:lastPrinted>
  <dcterms:modified xsi:type="dcterms:W3CDTF">2021-04-09T01:22:16Z</dcterms:modified>
  <dc:title>政府采购进口产品作业指导书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A5EF88643D4B4159B48EA686767B894F</vt:lpwstr>
  </property>
</Properties>
</file>